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B9" w:rsidRDefault="00DE36B9" w:rsidP="00DE3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Утвержд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ено приказом 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заведующего 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2</w:t>
      </w:r>
      <w:r w:rsidR="004E581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«</w:t>
      </w:r>
      <w:r w:rsidR="004E581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» апреля  202</w:t>
      </w:r>
      <w:r w:rsidR="00AC2F0D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года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 </w:t>
      </w:r>
    </w:p>
    <w:p w:rsidR="00DE36B9" w:rsidRDefault="00DE36B9" w:rsidP="00DE3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E36B9" w:rsidRDefault="00DE36B9" w:rsidP="00DE36B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:rsidR="00DE36B9" w:rsidRDefault="00DE36B9" w:rsidP="00DE36B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:rsidR="00DE36B9" w:rsidRPr="006B3353" w:rsidRDefault="00DE36B9" w:rsidP="00DE36B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:rsidR="00DE36B9" w:rsidRPr="006B3353" w:rsidRDefault="00DE36B9" w:rsidP="00DE36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E36B9" w:rsidRDefault="00DE36B9" w:rsidP="00DE3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</w:rPr>
      </w:pPr>
      <w:r w:rsidRPr="00AF6785">
        <w:rPr>
          <w:rFonts w:ascii="Times New Roman" w:eastAsia="Times New Roman" w:hAnsi="Times New Roman" w:cs="Times New Roman"/>
          <w:b/>
          <w:bCs/>
          <w:color w:val="000000" w:themeColor="text1"/>
          <w:sz w:val="44"/>
        </w:rPr>
        <w:t>ОТЧЕТ О РЕЗУЛЬТАТАХ САМООБСЛЕДОВАНИЯ</w:t>
      </w:r>
      <w:r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44"/>
        </w:rPr>
        <w:t xml:space="preserve"> ОБРАЗОВАТЕЛЬНОЙ ДЕЯТЕЛЬНОСТИ МУНИЦИПАЛЬНОГО КАЗЕННОГО ДОШКОЛЬНОГО ОБРАЗОВАТЕЛЬНОГО УЧРЕЖДЕНИЯ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</w:rPr>
        <w:t>ОБЩЕРАЗВИВАЮЩЕГО ВИДА</w:t>
      </w:r>
    </w:p>
    <w:p w:rsidR="00DE36B9" w:rsidRDefault="00DE36B9" w:rsidP="00DE3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szCs w:val="48"/>
        </w:rPr>
        <w:t>Детский сад № 3 «Аленушка»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</w:rPr>
        <w:t> ЗА 202</w:t>
      </w:r>
      <w:r w:rsidR="00AC2F0D">
        <w:rPr>
          <w:rFonts w:ascii="Times New Roman" w:eastAsia="Times New Roman" w:hAnsi="Times New Roman" w:cs="Times New Roman"/>
          <w:b/>
          <w:bCs/>
          <w:color w:val="000000" w:themeColor="text1"/>
          <w:sz w:val="44"/>
        </w:rPr>
        <w:t>3</w:t>
      </w:r>
      <w:r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44"/>
        </w:rPr>
        <w:t xml:space="preserve"> ГОД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ahoma" w:eastAsia="Times New Roman" w:hAnsi="Tahoma" w:cs="Tahoma"/>
          <w:b/>
          <w:bCs/>
          <w:color w:val="000000" w:themeColor="text1"/>
          <w:sz w:val="21"/>
        </w:rPr>
        <w:t> </w:t>
      </w:r>
    </w:p>
    <w:p w:rsidR="00DE36B9" w:rsidRDefault="00DE36B9" w:rsidP="00DE36B9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</w:rPr>
      </w:pPr>
      <w:r w:rsidRPr="006B3353"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</w:rPr>
        <w:t> </w:t>
      </w:r>
    </w:p>
    <w:p w:rsidR="00DE36B9" w:rsidRDefault="00DE36B9" w:rsidP="00DE36B9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</w:rPr>
      </w:pPr>
    </w:p>
    <w:p w:rsidR="00DE36B9" w:rsidRDefault="00DE36B9" w:rsidP="00DE36B9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shd w:val="clear" w:color="auto" w:fill="FFFFFF"/>
        </w:rPr>
      </w:pPr>
    </w:p>
    <w:p w:rsidR="00DE36B9" w:rsidRPr="006B3353" w:rsidRDefault="00DE36B9" w:rsidP="00DE36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36B9" w:rsidRPr="00C661EE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bookmarkStart w:id="0" w:name="_Hlk133417265"/>
      <w:proofErr w:type="spellStart"/>
      <w:r w:rsidRPr="006B33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Черкесск</w:t>
      </w:r>
      <w:proofErr w:type="spellEnd"/>
    </w:p>
    <w:p w:rsidR="00DE36B9" w:rsidRDefault="00DE36B9" w:rsidP="00DE36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B9" w:rsidRDefault="00DE36B9" w:rsidP="00DE36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результатах самообследования</w:t>
      </w:r>
    </w:p>
    <w:p w:rsidR="00DE36B9" w:rsidRDefault="00DE36B9" w:rsidP="00DE36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казённого дошкольного образовательного</w:t>
      </w:r>
    </w:p>
    <w:p w:rsidR="00DE36B9" w:rsidRDefault="00DE36B9" w:rsidP="00DE36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учреждения общеразвивающего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вида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 3 «Алёнушка»</w:t>
      </w:r>
    </w:p>
    <w:p w:rsidR="00DE36B9" w:rsidRDefault="00DE36B9" w:rsidP="00DE36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Целями проведения самообследования ДОУ являются обеспечение доступности и открытости информации о деятельности ДОУ, подготовка отчета о результатах самообследования. 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самообследования проведены: оценка образовательной деятельности, системы управления ДОУ, содержания и качества подготовки воспитанников, организации воспитательно-образовательного процесса, качества кадрового, учебно-методического, библиотечно-информационного обеспечения, материально-технической базы, функционирования  внутренней системы оценки качества образования, анализ показателей деятельности ДОУ.</w:t>
      </w:r>
    </w:p>
    <w:p w:rsidR="00DE36B9" w:rsidRDefault="00DE36B9" w:rsidP="00DE36B9">
      <w:pPr>
        <w:shd w:val="clear" w:color="auto" w:fill="FFFFFF"/>
        <w:spacing w:before="35" w:after="0" w:line="240" w:lineRule="auto"/>
        <w:ind w:left="360" w:right="206" w:hanging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E36B9" w:rsidRPr="006B3353" w:rsidRDefault="00DE36B9" w:rsidP="00DE36B9">
      <w:pPr>
        <w:shd w:val="clear" w:color="auto" w:fill="FFFFFF"/>
        <w:spacing w:before="35" w:after="0" w:line="240" w:lineRule="auto"/>
        <w:ind w:left="360" w:right="206" w:hanging="360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6B335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</w:t>
      </w:r>
      <w:r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ИНФОРМАЦИОННАЯ</w:t>
      </w:r>
      <w:r w:rsidRPr="006B3353">
        <w:rPr>
          <w:rFonts w:ascii="Verdana" w:eastAsia="Times New Roman" w:hAnsi="Verdana" w:cs="Tahoma"/>
          <w:b/>
          <w:bCs/>
          <w:color w:val="000000" w:themeColor="text1"/>
          <w:spacing w:val="-8"/>
          <w:sz w:val="18"/>
        </w:rPr>
        <w:t> </w:t>
      </w:r>
      <w:r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СПРАВКА</w:t>
      </w:r>
    </w:p>
    <w:p w:rsidR="00DE36B9" w:rsidRPr="006B3353" w:rsidRDefault="00DE36B9" w:rsidP="00DE36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B3353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 </w:t>
      </w:r>
    </w:p>
    <w:tbl>
      <w:tblPr>
        <w:tblpPr w:leftFromText="45" w:rightFromText="45" w:vertAnchor="text" w:tblpX="-645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095"/>
      </w:tblGrid>
      <w:tr w:rsidR="00DE36B9" w:rsidRPr="006B3353" w:rsidTr="00DE36B9">
        <w:trPr>
          <w:trHeight w:val="541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дошкольное 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общеразвивающего вида «Д/С № 3 «Аленушка»</w:t>
            </w: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E36B9" w:rsidRPr="006B3353" w:rsidTr="00DE36B9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МКДОУ Д/С № 3 «Аленушка»</w:t>
            </w:r>
          </w:p>
        </w:tc>
      </w:tr>
      <w:tr w:rsidR="00DE36B9" w:rsidRPr="006B3353" w:rsidTr="00DE36B9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Статус Детского сада: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- дошкольное образовательное учреждение</w:t>
            </w:r>
          </w:p>
        </w:tc>
      </w:tr>
      <w:tr w:rsidR="00DE36B9" w:rsidRPr="006B3353" w:rsidTr="00DE36B9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</w:t>
            </w:r>
            <w:proofErr w:type="gramStart"/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казенное  дошкольное</w:t>
            </w:r>
            <w:proofErr w:type="gramEnd"/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образовательное учреждение</w:t>
            </w:r>
          </w:p>
        </w:tc>
      </w:tr>
      <w:tr w:rsidR="00DE36B9" w:rsidRPr="006B3353" w:rsidTr="00DE36B9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Устав МКДОУ Д/С № 3</w:t>
            </w:r>
          </w:p>
        </w:tc>
      </w:tr>
      <w:tr w:rsidR="00DE36B9" w:rsidRPr="006B3353" w:rsidTr="00DE36B9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Лицензия (номер, дата выдачи, кем выдано), плановая наполняемость (в соответствии с лицензией)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C661EE" w:rsidRDefault="00DE36B9" w:rsidP="00DE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№106 от 08.09.2011г</w:t>
            </w:r>
          </w:p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C66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и науки Карачаево-Черкесской Республики</w:t>
            </w:r>
          </w:p>
        </w:tc>
      </w:tr>
      <w:tr w:rsidR="00DE36B9" w:rsidRPr="00D43A53" w:rsidTr="00F93E43">
        <w:trPr>
          <w:trHeight w:val="1363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Местонахождение, телефон, факс, электронная почта ДОУ.</w:t>
            </w:r>
          </w:p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руководителя;</w:t>
            </w:r>
          </w:p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Сайт дошкольного учреждения: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Default="00DE36B9" w:rsidP="00DE36B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Карачаево-Черкесская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г.Черкесск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ул. Красноармейская, 47 </w:t>
            </w:r>
          </w:p>
          <w:p w:rsidR="00DE36B9" w:rsidRDefault="00DE36B9" w:rsidP="00DE36B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Салпагарова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Азретовна</w:t>
            </w:r>
            <w:proofErr w:type="spellEnd"/>
          </w:p>
          <w:p w:rsidR="00502EAA" w:rsidRDefault="00502EAA" w:rsidP="00D43A53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D43A53" w:rsidRPr="00C933EA" w:rsidRDefault="00C933EA" w:rsidP="00F93E43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hyperlink r:id="rId6" w:tgtFrame="_blank" w:history="1">
              <w:r w:rsidR="00D43A53" w:rsidRPr="00D43A53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val="en-US"/>
                </w:rPr>
                <w:t>ds</w:t>
              </w:r>
              <w:r w:rsidR="00D43A53" w:rsidRPr="00C933EA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3-</w:t>
              </w:r>
              <w:proofErr w:type="spellStart"/>
              <w:r w:rsidR="00D43A53" w:rsidRPr="00D43A53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val="en-US"/>
                </w:rPr>
                <w:t>cherkessk</w:t>
              </w:r>
              <w:proofErr w:type="spellEnd"/>
              <w:r w:rsidR="00D43A53" w:rsidRPr="00C933EA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-</w:t>
              </w:r>
              <w:r w:rsidR="00D43A53" w:rsidRPr="00D43A53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val="en-US"/>
                </w:rPr>
                <w:t>r</w:t>
              </w:r>
              <w:r w:rsidR="00D43A53" w:rsidRPr="00C933EA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91.</w:t>
              </w:r>
              <w:proofErr w:type="spellStart"/>
              <w:r w:rsidR="00D43A53" w:rsidRPr="00D43A53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val="en-US"/>
                </w:rPr>
                <w:t>gosweb</w:t>
              </w:r>
              <w:proofErr w:type="spellEnd"/>
              <w:r w:rsidR="00D43A53" w:rsidRPr="00C933EA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.</w:t>
              </w:r>
              <w:proofErr w:type="spellStart"/>
              <w:r w:rsidR="00D43A53" w:rsidRPr="00D43A53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val="en-US"/>
                </w:rPr>
                <w:t>gosuslugi</w:t>
              </w:r>
              <w:proofErr w:type="spellEnd"/>
              <w:r w:rsidR="00D43A53" w:rsidRPr="00C933EA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.</w:t>
              </w:r>
              <w:proofErr w:type="spellStart"/>
              <w:r w:rsidR="00D43A53" w:rsidRPr="00D43A53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val="en-US"/>
                </w:rPr>
                <w:t>ru</w:t>
              </w:r>
              <w:proofErr w:type="spellEnd"/>
            </w:hyperlink>
          </w:p>
          <w:p w:rsidR="00DE36B9" w:rsidRPr="00C933EA" w:rsidRDefault="00DE36B9" w:rsidP="00DE36B9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</w:p>
        </w:tc>
      </w:tr>
      <w:tr w:rsidR="00DE36B9" w:rsidRPr="006B3353" w:rsidTr="00DE36B9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Мэрия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г.Черкесска</w:t>
            </w:r>
            <w:proofErr w:type="spellEnd"/>
          </w:p>
        </w:tc>
      </w:tr>
      <w:tr w:rsidR="00DE36B9" w:rsidRPr="006B3353" w:rsidTr="00DE36B9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 работы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DE36B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5-дневная рабочая неделя, 10,5 -часовой рабочий день с 7.20 до 18</w:t>
            </w: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</w:tr>
    </w:tbl>
    <w:p w:rsidR="008B5810" w:rsidRDefault="008B5810" w:rsidP="00DE36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B5810" w:rsidRDefault="008B5810" w:rsidP="00DE36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E36B9" w:rsidRPr="006B3353" w:rsidRDefault="00DE36B9" w:rsidP="00DE36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Учреждение предназначено для осуществления </w:t>
      </w:r>
      <w:r w:rsidR="008B58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воспитание, обучения и развития 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 деятельности с детьми дошкольного возраста от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мес.  до выпуска в школу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Образование осуществляется на русском языке.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 работы учреждения: 10,5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часовое пребывание детей с 7.20 до 18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 часов, при пятидневной рабочей неделе. Выходные: суббота, воскресенье, праздничные дни.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Проектная допустимая численность воспитанников: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134</w:t>
      </w:r>
      <w:r w:rsidRPr="006B33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а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чис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ленность выбывших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воспитанников  </w:t>
      </w:r>
      <w:r w:rsidR="00394C15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37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B33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человек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Численный состав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контингента воспитанников в 202</w:t>
      </w:r>
      <w:r w:rsidR="00AC2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году –</w:t>
      </w:r>
      <w:r w:rsidR="00394C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E58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детей.</w:t>
      </w:r>
    </w:p>
    <w:p w:rsidR="00DE36B9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учреждении функционирует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 общеразвивающей направ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ленности.</w:t>
      </w:r>
    </w:p>
    <w:p w:rsidR="00DE36B9" w:rsidRPr="000F3661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            Основная цель деятельности </w:t>
      </w:r>
      <w:r>
        <w:rPr>
          <w:rFonts w:ascii="Times New Roman" w:hAnsi="Times New Roman" w:cs="Times New Roman"/>
          <w:sz w:val="24"/>
          <w:szCs w:val="24"/>
        </w:rPr>
        <w:t>МКДОУ № 3 «Алёнушка»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ДОУ): </w:t>
      </w:r>
      <w:r w:rsidRPr="000F36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</w:t>
      </w:r>
      <w:r w:rsidRPr="000F366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 </w:t>
      </w:r>
      <w:r w:rsidRPr="000F36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предоставления общедоступного и бесплатного дошкольного образования по</w:t>
      </w:r>
      <w:r w:rsidRPr="000F3661">
        <w:rPr>
          <w:rFonts w:ascii="Times New Roman" w:eastAsia="Times New Roman" w:hAnsi="Times New Roman" w:cs="Times New Roman"/>
          <w:color w:val="000000" w:themeColor="text1"/>
          <w:spacing w:val="-29"/>
          <w:sz w:val="24"/>
          <w:szCs w:val="24"/>
        </w:rPr>
        <w:t> </w:t>
      </w:r>
      <w:r w:rsidRPr="000F36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 </w:t>
      </w:r>
      <w:r w:rsidRPr="000F366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образовательной программе дошкольного</w:t>
      </w:r>
      <w:r w:rsidRPr="000F366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 </w:t>
      </w:r>
      <w:r w:rsidRPr="000F366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образования.</w:t>
      </w:r>
    </w:p>
    <w:p w:rsidR="00DE36B9" w:rsidRDefault="00DE36B9" w:rsidP="00DE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ДОУ образовательный процесс осуществляется по разработанной и утверждённой </w:t>
      </w:r>
      <w:r w:rsidR="00AC2F0D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МКДОУ № 3 «Алёнушка».  </w:t>
      </w:r>
      <w:r w:rsidR="00AC2F0D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</w:t>
      </w:r>
      <w:proofErr w:type="gramStart"/>
      <w:r w:rsidR="00AC2F0D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 МКДОУ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3 «Алёнушка» разработана в соответствии с ФГОС ДО. Программа определяет содержание и организацию образовательной деятельности, направлена на развитие личности детей с учётом их возрастных и индивидуальных особенностей по основным направлениям развития – физическому, социально-коммуникативному, познавательному, речевому, художественно-эстетическому.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Реализация Образовательной программы обеспечивает права ребенка на физическое, интеллектуальное, социальное и эмоциональное развитие, равные возможности для всех детей на дошкольной ступени и при переходе к обучению в начальной школе.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</w:t>
      </w:r>
      <w:proofErr w:type="spellStart"/>
      <w:proofErr w:type="gramStart"/>
      <w:r w:rsidR="00AC2F0D">
        <w:rPr>
          <w:rFonts w:ascii="Times New Roman" w:hAnsi="Times New Roman" w:cs="Times New Roman"/>
          <w:sz w:val="24"/>
          <w:szCs w:val="24"/>
        </w:rPr>
        <w:t>парциональных</w:t>
      </w:r>
      <w:proofErr w:type="spellEnd"/>
      <w:r w:rsidR="00AC2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педагогических технологий. 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даны задачи психолого-педагогической работы, обеспечивающие развитие ребенка в деятельности по пяти основным направлениям: физическому, социально-коммуникативному, познавательному, речевому, художественно - эстетическому. Игровая деятельность пронизывает все разделы Программы, что соответствует задачам развития и способствует сохранению специфики дошкольного детства.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2F0D">
        <w:rPr>
          <w:rFonts w:ascii="Times New Roman" w:hAnsi="Times New Roman" w:cs="Times New Roman"/>
          <w:sz w:val="24"/>
          <w:szCs w:val="24"/>
        </w:rPr>
        <w:t>Федеральная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в полном объёме. 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основу организации образовательного процесса определён  комплексно-тематический принцип с ведущей игровой деятельностью, решение образовательных программных задач осуществляется в разных формах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 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Главной составляющей совместной деятельности является взаимодействие, сотрудничество детей и взрослого, наличие партнёрской позиции взрослого и партнёрской формы организации процесса. Непосредственно образовательная деятельность реализовывалась через организацию различных видов деятельности (игровой, двигательной, коммуникативной, трудовой, познавательно-исследовательской, продуктивной, музыкально-художественной, чтения) или их интеграцию с использованием различных форм и методов работы.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Комплексно-тематический принцип построения образовательного процесса даёт возможность максимально использовать развивающий потенциал детских видов деятельности. В теме интегрировались цели и задачи из разных образовательных областей, которые обогащая и дополняя одна другую, способствовали формированию у детей знаний и умений, развитию способностей детей в разных видах деятельности. В течение тематической недели жизнь детей наполнялась интересными делами и яркими событиями. Итогом освоения каждой темы становился продукт совместной деятельности детей и взрослых - праздник, выставка детских работ, игра, викторина.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Образовательный процесс строился на индивидуальном подходе к детям, создании благоприятного микроклимата в группе. Образовательный процесс    регламентировался режимом дня, годовым календарным учебным графиком, учебным планом, сеткой проведения </w:t>
      </w:r>
      <w:r w:rsidR="00DF26BC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2.Система управления ДОУ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соответствии: с Конституцией РФ, Гражданским Кодексом РФ, Концепцией дошкольного воспитания,  Конвенцией о правах ребёнка, Федеральным законом РФ от 29.12.2012г № 273-ФЗ «Об образовании РФ», Законом «Об образовании КЧР», приказом Минобрнауки России от 17.10.2013г. № 1155 «Об утверждении ФГОС ДО»,</w:t>
      </w:r>
      <w:r w:rsidR="00841F20">
        <w:rPr>
          <w:rFonts w:ascii="Times New Roman" w:hAnsi="Times New Roman" w:cs="Times New Roman"/>
          <w:sz w:val="24"/>
          <w:szCs w:val="24"/>
        </w:rPr>
        <w:t xml:space="preserve"> </w:t>
      </w:r>
      <w:r w:rsidR="00C933EA">
        <w:rPr>
          <w:rFonts w:ascii="Times New Roman" w:hAnsi="Times New Roman" w:cs="Times New Roman"/>
          <w:sz w:val="24"/>
          <w:szCs w:val="24"/>
        </w:rPr>
        <w:t>с изменениями</w:t>
      </w:r>
      <w:r w:rsidR="008E0B95">
        <w:rPr>
          <w:rFonts w:ascii="Times New Roman" w:hAnsi="Times New Roman" w:cs="Times New Roman"/>
          <w:sz w:val="24"/>
          <w:szCs w:val="24"/>
        </w:rPr>
        <w:t xml:space="preserve">, </w:t>
      </w:r>
      <w:r w:rsidR="00C933EA">
        <w:rPr>
          <w:rFonts w:ascii="Times New Roman" w:hAnsi="Times New Roman" w:cs="Times New Roman"/>
          <w:sz w:val="24"/>
          <w:szCs w:val="24"/>
        </w:rPr>
        <w:t>внесенными</w:t>
      </w:r>
      <w:r w:rsidR="008E0B95">
        <w:rPr>
          <w:rFonts w:ascii="Times New Roman" w:hAnsi="Times New Roman" w:cs="Times New Roman"/>
          <w:sz w:val="24"/>
          <w:szCs w:val="24"/>
        </w:rPr>
        <w:t xml:space="preserve"> </w:t>
      </w:r>
      <w:r w:rsidR="00C933EA">
        <w:rPr>
          <w:rFonts w:ascii="Times New Roman" w:hAnsi="Times New Roman" w:cs="Times New Roman"/>
          <w:sz w:val="24"/>
          <w:szCs w:val="24"/>
        </w:rPr>
        <w:t>приказом Министерств</w:t>
      </w:r>
      <w:r w:rsidR="008E0B95">
        <w:rPr>
          <w:rFonts w:ascii="Times New Roman" w:hAnsi="Times New Roman" w:cs="Times New Roman"/>
          <w:sz w:val="24"/>
          <w:szCs w:val="24"/>
        </w:rPr>
        <w:t xml:space="preserve">а </w:t>
      </w:r>
      <w:r w:rsidR="00C933EA">
        <w:rPr>
          <w:rFonts w:ascii="Times New Roman" w:hAnsi="Times New Roman" w:cs="Times New Roman"/>
          <w:sz w:val="24"/>
          <w:szCs w:val="24"/>
        </w:rPr>
        <w:t>просвещения Российской Федерации от 21  января 2019 года №31(зарегистрирован  Министерством юстиции</w:t>
      </w:r>
      <w:r w:rsidR="008E0B95">
        <w:rPr>
          <w:rFonts w:ascii="Times New Roman" w:hAnsi="Times New Roman" w:cs="Times New Roman"/>
          <w:sz w:val="24"/>
          <w:szCs w:val="24"/>
        </w:rPr>
        <w:t xml:space="preserve"> РФ</w:t>
      </w:r>
      <w:r w:rsidR="00C933EA">
        <w:rPr>
          <w:rFonts w:ascii="Times New Roman" w:hAnsi="Times New Roman" w:cs="Times New Roman"/>
          <w:sz w:val="24"/>
          <w:szCs w:val="24"/>
        </w:rPr>
        <w:t xml:space="preserve"> ,регистрационный номер №53776</w:t>
      </w:r>
      <w:r w:rsidR="008E0B95">
        <w:rPr>
          <w:rFonts w:ascii="Times New Roman" w:hAnsi="Times New Roman" w:cs="Times New Roman"/>
          <w:sz w:val="24"/>
          <w:szCs w:val="24"/>
        </w:rPr>
        <w:t>)</w:t>
      </w:r>
      <w:r w:rsidR="00C933EA">
        <w:rPr>
          <w:rFonts w:ascii="Times New Roman" w:hAnsi="Times New Roman" w:cs="Times New Roman"/>
          <w:sz w:val="24"/>
          <w:szCs w:val="24"/>
        </w:rPr>
        <w:t xml:space="preserve"> </w:t>
      </w:r>
      <w:r w:rsidR="008E0B95">
        <w:rPr>
          <w:rFonts w:ascii="Times New Roman" w:hAnsi="Times New Roman" w:cs="Times New Roman"/>
          <w:sz w:val="24"/>
          <w:szCs w:val="24"/>
        </w:rPr>
        <w:t>в федеральном государственным образовательным стандарте дошкольного образования 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B95">
        <w:rPr>
          <w:rFonts w:ascii="Times New Roman" w:hAnsi="Times New Roman" w:cs="Times New Roman"/>
          <w:sz w:val="24"/>
          <w:szCs w:val="24"/>
        </w:rPr>
        <w:t xml:space="preserve">На основе ФОП ДО </w:t>
      </w:r>
      <w:r w:rsidR="00841F20">
        <w:rPr>
          <w:rFonts w:ascii="Times New Roman" w:hAnsi="Times New Roman" w:cs="Times New Roman"/>
          <w:sz w:val="24"/>
          <w:szCs w:val="24"/>
        </w:rPr>
        <w:t>(Приказ Министерства просвещения Российской Федерацииот25.11.2022 №1028» Об утверждении федеральной образовательной программы дошкольного образования»(зарегистрирован 28.12.2022г.№71847)</w:t>
      </w:r>
      <w:r>
        <w:rPr>
          <w:rFonts w:ascii="Times New Roman" w:hAnsi="Times New Roman" w:cs="Times New Roman"/>
          <w:sz w:val="24"/>
          <w:szCs w:val="24"/>
        </w:rPr>
        <w:t xml:space="preserve">, приказом Минобрнауки России от 10.06.2013г. №462 «Об утверждении порядка проведения самообследования образовательной организацией», Постановлением «Санитарно-эпидемиологические требования к устройству, содержанию и организации режима работы дошкольной организации и другими нормативно-правовыми документами Мо и науки РФ, Мо и науки КЧР, Управления образования.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г.Черкесска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разработан пакет документов, регламентирующих деятельность: </w:t>
      </w:r>
    </w:p>
    <w:p w:rsidR="00DE36B9" w:rsidRDefault="00DE36B9" w:rsidP="00DE36B9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ДОУ, </w:t>
      </w:r>
    </w:p>
    <w:p w:rsidR="00DE36B9" w:rsidRDefault="00DE36B9" w:rsidP="00DE36B9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Локальные акты, </w:t>
      </w:r>
    </w:p>
    <w:p w:rsidR="00DE36B9" w:rsidRDefault="00DE36B9" w:rsidP="00DE36B9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 с родителями, педагогами, обслуживающим персоналом,</w:t>
      </w:r>
    </w:p>
    <w:p w:rsidR="00DE36B9" w:rsidRDefault="00DE36B9" w:rsidP="00DE36B9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инструкции персонала ДОУ. </w:t>
      </w: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Имеющаяся структура системы управления соответствует Уставу ДОУ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функциональным  задачам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Управление в ДОУ строится на принципах единоначалия и самоуправления. </w:t>
      </w: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самоуправления являются: </w:t>
      </w:r>
    </w:p>
    <w:p w:rsidR="00DE36B9" w:rsidRDefault="00DE36B9" w:rsidP="00DE36B9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коллектива, </w:t>
      </w:r>
    </w:p>
    <w:p w:rsidR="00DE36B9" w:rsidRDefault="00DE36B9" w:rsidP="00DE36B9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родительское собрание, </w:t>
      </w:r>
    </w:p>
    <w:p w:rsidR="00DE36B9" w:rsidRDefault="00DE36B9" w:rsidP="00DE36B9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совет,  </w:t>
      </w:r>
    </w:p>
    <w:p w:rsidR="00DE36B9" w:rsidRDefault="00DE36B9" w:rsidP="00DE36B9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Родительский комитет, 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выборов в органы самоуправления и их компетенции определяются Уставом ДОУ.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ДОУ, осуществляющие управленческие функции: заведующий, заместитель заведующего по воспитательно-методической работе, заведующий хозяйством. Кооперация действий управленческого персонала сочетается с повышением персональной ответственности.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Действующая организационно-управленческая структура позволяет оптимизировать управление, включить в пространство управленческой деятельности педагогов и родителей (законных представителей). Структура и механизм управления определяет стабильное функционирование ДОУ. 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нормативная база ДОУ, обеспечивающая реализацию введения ФГОС ДО: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1.Конституция РФ ст.43;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2.Федеральный закон от 29.12.2012 №273-ФЗ «Об образовании в Российской Федерации».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3.Федеральный государственный образовательный стандарт дошкольного образования. Приказ Минобрнауки России от 17.10.2013 №1155.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B344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СанПиН 2.3/2.4.3590-20 "Санитарно-эпидемиологические требования к организации общественного питания населения", </w:t>
      </w:r>
      <w:r w:rsidRPr="00EB3443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>Постановлением главного государственного санитарного врача РФ о</w:t>
      </w:r>
      <w:r w:rsidRPr="00EB3443">
        <w:rPr>
          <w:rFonts w:ascii="Times New Roman" w:hAnsi="Times New Roman" w:cs="Times New Roman"/>
          <w:spacing w:val="2"/>
          <w:sz w:val="24"/>
          <w:szCs w:val="24"/>
        </w:rPr>
        <w:t>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EB3443">
        <w:rPr>
          <w:rFonts w:ascii="Times New Roman" w:hAnsi="Times New Roman" w:cs="Times New Roman"/>
          <w:sz w:val="24"/>
          <w:szCs w:val="24"/>
        </w:rPr>
        <w:t xml:space="preserve">6.Методические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образования. </w:t>
      </w:r>
    </w:p>
    <w:p w:rsidR="00DE36B9" w:rsidRPr="00EB3443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B3443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01.10. 2013 №08-1408.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Приказ Мо и науки КЧР «О введении в действие ФГОС до» от 13.02.2014 г. №110   и др.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3.Организация воспитательно-образовательного процесса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 - образовательный процесс организован в соответствии с федеральными государственными образовательными стандартами дошкольного образования, санитарно-эпидемиологические требованиями к устройству, содержанию и организации режима работы в дошкольных организациях для воспитанников с 3-х до 7-ми лет.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соблюдаются санитарно-гигиенические нормы, предъявляемые к содержанию детей дошкольного возраста, создана современная, эстетически привлекательная предметно-развивающая среда, используются инновационные методы, средства и формы дошкольного образования, созданы условия для прогулок детей, развития двигательной активности детей на воздухе.</w:t>
      </w:r>
    </w:p>
    <w:p w:rsidR="00DE36B9" w:rsidRPr="004E1967" w:rsidRDefault="00DE36B9" w:rsidP="00DE36B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1967">
        <w:rPr>
          <w:rFonts w:ascii="Times New Roman" w:hAnsi="Times New Roman" w:cs="Times New Roman"/>
          <w:b/>
          <w:sz w:val="24"/>
          <w:szCs w:val="24"/>
        </w:rPr>
        <w:t>Работа коллектива в этом учебном году была направлена на решение следующих годовых задач:</w:t>
      </w:r>
    </w:p>
    <w:p w:rsidR="009F170E" w:rsidRPr="003F7171" w:rsidRDefault="00DE36B9" w:rsidP="009F17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171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_Hlk5263625"/>
      <w:r w:rsidR="00022F43">
        <w:rPr>
          <w:rFonts w:ascii="Times New Roman" w:hAnsi="Times New Roman" w:cs="Times New Roman"/>
          <w:sz w:val="24"/>
          <w:szCs w:val="24"/>
        </w:rPr>
        <w:t>Систематизировать работу педагогов по организации образовательной деятельности в соответствии с задачами образовательной области «Развитие речи»</w:t>
      </w:r>
    </w:p>
    <w:bookmarkEnd w:id="1"/>
    <w:p w:rsidR="00DE36B9" w:rsidRPr="003F7171" w:rsidRDefault="009F170E" w:rsidP="003915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171">
        <w:rPr>
          <w:rFonts w:ascii="Times New Roman" w:hAnsi="Times New Roman" w:cs="Times New Roman"/>
          <w:sz w:val="24"/>
          <w:szCs w:val="24"/>
        </w:rPr>
        <w:t xml:space="preserve">2. </w:t>
      </w:r>
      <w:r w:rsidR="00022F43">
        <w:rPr>
          <w:rFonts w:ascii="Times New Roman" w:hAnsi="Times New Roman" w:cs="Times New Roman"/>
          <w:sz w:val="24"/>
          <w:szCs w:val="24"/>
        </w:rPr>
        <w:t xml:space="preserve">Повысить профессиональную компетентность педагогов ДОУ по основным направлениям </w:t>
      </w:r>
      <w:proofErr w:type="gramStart"/>
      <w:r w:rsidR="00022F43">
        <w:rPr>
          <w:rFonts w:ascii="Times New Roman" w:hAnsi="Times New Roman" w:cs="Times New Roman"/>
          <w:sz w:val="24"/>
          <w:szCs w:val="24"/>
        </w:rPr>
        <w:t>ООП ,</w:t>
      </w:r>
      <w:r w:rsidR="00391501">
        <w:rPr>
          <w:rFonts w:ascii="Times New Roman" w:hAnsi="Times New Roman" w:cs="Times New Roman"/>
          <w:sz w:val="24"/>
          <w:szCs w:val="24"/>
        </w:rPr>
        <w:t>разработанной</w:t>
      </w:r>
      <w:proofErr w:type="gramEnd"/>
      <w:r w:rsidR="00391501">
        <w:rPr>
          <w:rFonts w:ascii="Times New Roman" w:hAnsi="Times New Roman" w:cs="Times New Roman"/>
          <w:sz w:val="24"/>
          <w:szCs w:val="24"/>
        </w:rPr>
        <w:t xml:space="preserve"> на основе ФОП ДО.</w:t>
      </w:r>
    </w:p>
    <w:p w:rsidR="00DE36B9" w:rsidRDefault="00DE36B9" w:rsidP="00DE36B9">
      <w:pPr>
        <w:tabs>
          <w:tab w:val="left" w:pos="21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обеспечения выполнения поставленных годовых задач были проведены:</w:t>
      </w:r>
    </w:p>
    <w:p w:rsidR="00DE36B9" w:rsidRDefault="00DE36B9" w:rsidP="00DE36B9">
      <w:pPr>
        <w:tabs>
          <w:tab w:val="left" w:pos="21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советы: «Обеспечение оздоровительной направленности физического воспитания в детском саду», «Приобщение дошкольников к народной культуре», «Школа безопасных наук».</w:t>
      </w:r>
    </w:p>
    <w:p w:rsidR="00DE36B9" w:rsidRDefault="00DE36B9" w:rsidP="00DE36B9">
      <w:pPr>
        <w:tabs>
          <w:tab w:val="left" w:pos="21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Выставки: «Красавица осень»</w:t>
      </w:r>
    </w:p>
    <w:tbl>
      <w:tblPr>
        <w:tblW w:w="5100" w:type="pct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7361"/>
      </w:tblGrid>
      <w:tr w:rsidR="00DE36B9" w:rsidRPr="006B3353" w:rsidTr="00AC2F0D">
        <w:tc>
          <w:tcPr>
            <w:tcW w:w="1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AC2F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AC2F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Компоненты образовательных областей</w:t>
            </w:r>
          </w:p>
        </w:tc>
      </w:tr>
      <w:tr w:rsidR="00DE36B9" w:rsidRPr="006B3353" w:rsidTr="00AC2F0D">
        <w:tc>
          <w:tcPr>
            <w:tcW w:w="10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AC2F0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AC2F0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        </w:t>
            </w:r>
          </w:p>
        </w:tc>
      </w:tr>
      <w:tr w:rsidR="00DE36B9" w:rsidRPr="006B3353" w:rsidTr="00AC2F0D">
        <w:tc>
          <w:tcPr>
            <w:tcW w:w="10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AC2F0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AC2F0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DE36B9" w:rsidRPr="006B3353" w:rsidTr="00AC2F0D">
        <w:tc>
          <w:tcPr>
            <w:tcW w:w="10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AC2F0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3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AC2F0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      </w:t>
            </w:r>
          </w:p>
        </w:tc>
      </w:tr>
      <w:tr w:rsidR="00DE36B9" w:rsidRPr="006B3353" w:rsidTr="00AC2F0D">
        <w:tc>
          <w:tcPr>
            <w:tcW w:w="10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AC2F0D">
            <w:pPr>
              <w:spacing w:after="0" w:line="330" w:lineRule="atLeast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E36B9" w:rsidRPr="006B3353" w:rsidRDefault="00DE36B9" w:rsidP="00AC2F0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AC2F0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      </w: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        </w:t>
            </w:r>
          </w:p>
        </w:tc>
      </w:tr>
      <w:tr w:rsidR="00DE36B9" w:rsidRPr="006B3353" w:rsidTr="00AC2F0D">
        <w:tc>
          <w:tcPr>
            <w:tcW w:w="10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AC2F0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B9" w:rsidRPr="006B3353" w:rsidRDefault="00DE36B9" w:rsidP="00AC2F0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B3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      </w:r>
          </w:p>
        </w:tc>
      </w:tr>
    </w:tbl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Образовательная среда создана с учетом возрастных возможностей детей, гендерных особенностей и интересов, и конструируется таким образом, чтобы ребенок в течении дня мог найти для себя увлекательное дело, занятие. В каждой возрастной группе созданы «уголки», которые содержат в себе познавательный и развивающий материал в соответствии с возрастом детей: сенсорный, сюжетно-ролевых игр, изобразительного и театрализованного творчества, уединения, добрых дел, спортивный. 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реализации гендерных подходов к воспитанию детей предметно-развивающая среды создана с учетом интересов мальчиков и девочек.</w:t>
      </w:r>
    </w:p>
    <w:p w:rsidR="00DE36B9" w:rsidRPr="00D00B69" w:rsidRDefault="00DE36B9" w:rsidP="00D00B69">
      <w:pPr>
        <w:shd w:val="clear" w:color="auto" w:fill="FFFFFF"/>
        <w:spacing w:after="0" w:line="240" w:lineRule="auto"/>
        <w:ind w:firstLine="709"/>
        <w:rPr>
          <w:rStyle w:val="a6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ДОУ уделяется особое внимание эстетическому оформлению помещений, т.к. среда играет большую роль в формировании личностных качеств дошкольников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подобраны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</w:t>
      </w:r>
    </w:p>
    <w:p w:rsidR="00DE36B9" w:rsidRPr="0020396F" w:rsidRDefault="00DE36B9" w:rsidP="00DE36B9">
      <w:pPr>
        <w:pStyle w:val="a3"/>
        <w:shd w:val="clear" w:color="auto" w:fill="FFFFFF"/>
        <w:ind w:firstLine="708"/>
        <w:rPr>
          <w:b/>
          <w:color w:val="000000" w:themeColor="text1"/>
        </w:rPr>
      </w:pPr>
      <w:r w:rsidRPr="0020396F">
        <w:rPr>
          <w:rStyle w:val="a6"/>
          <w:color w:val="000000" w:themeColor="text1"/>
        </w:rPr>
        <w:t xml:space="preserve">В </w:t>
      </w:r>
      <w:r w:rsidR="00391501">
        <w:rPr>
          <w:rStyle w:val="a6"/>
          <w:color w:val="000000" w:themeColor="text1"/>
        </w:rPr>
        <w:t xml:space="preserve">течении </w:t>
      </w:r>
      <w:proofErr w:type="gramStart"/>
      <w:r w:rsidR="00391501">
        <w:rPr>
          <w:rStyle w:val="a6"/>
          <w:color w:val="000000" w:themeColor="text1"/>
        </w:rPr>
        <w:t xml:space="preserve">года </w:t>
      </w:r>
      <w:r w:rsidRPr="0020396F">
        <w:rPr>
          <w:b/>
          <w:color w:val="000000" w:themeColor="text1"/>
        </w:rPr>
        <w:t xml:space="preserve"> </w:t>
      </w:r>
      <w:r w:rsidRPr="0020396F">
        <w:rPr>
          <w:rStyle w:val="a6"/>
          <w:color w:val="000000" w:themeColor="text1"/>
        </w:rPr>
        <w:t>педагоги</w:t>
      </w:r>
      <w:proofErr w:type="gramEnd"/>
      <w:r w:rsidRPr="0020396F">
        <w:rPr>
          <w:rStyle w:val="a6"/>
          <w:color w:val="000000" w:themeColor="text1"/>
        </w:rPr>
        <w:t xml:space="preserve"> ДОУ организовали с ребятами и родителями  ДОУ  ребята выполняли творческие задания – рисунки, поделки, читали стихи, делились своими достижениями – писали, читали, помогали родителям в домашних делах.</w:t>
      </w:r>
    </w:p>
    <w:p w:rsidR="00DE36B9" w:rsidRPr="0020396F" w:rsidRDefault="00DE36B9" w:rsidP="00DE36B9">
      <w:pPr>
        <w:pStyle w:val="a3"/>
        <w:shd w:val="clear" w:color="auto" w:fill="FFFFFF"/>
        <w:spacing w:before="0" w:beforeAutospacing="0" w:after="0" w:afterAutospacing="0" w:line="328" w:lineRule="atLeast"/>
        <w:ind w:firstLine="708"/>
        <w:rPr>
          <w:color w:val="000000"/>
        </w:rPr>
      </w:pPr>
      <w:r w:rsidRPr="0020396F">
        <w:rPr>
          <w:color w:val="000000"/>
        </w:rPr>
        <w:t xml:space="preserve">В </w:t>
      </w:r>
      <w:r w:rsidR="00391501">
        <w:rPr>
          <w:color w:val="000000"/>
        </w:rPr>
        <w:t>течении года</w:t>
      </w:r>
      <w:r w:rsidRPr="0020396F">
        <w:rPr>
          <w:color w:val="000000"/>
        </w:rPr>
        <w:t xml:space="preserve"> родители, воспитанники и педагоги приняли участие в следующих мероприятиях:</w:t>
      </w:r>
    </w:p>
    <w:p w:rsidR="00DE36B9" w:rsidRPr="0020396F" w:rsidRDefault="00DE36B9" w:rsidP="00DE36B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20396F">
        <w:rPr>
          <w:color w:val="000000"/>
        </w:rPr>
        <w:t>В апреле:</w:t>
      </w:r>
    </w:p>
    <w:p w:rsidR="00DE36B9" w:rsidRPr="0020396F" w:rsidRDefault="00DE36B9" w:rsidP="00DE36B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20396F">
        <w:rPr>
          <w:color w:val="000000"/>
        </w:rPr>
        <w:t xml:space="preserve">- Конкурс рисунков </w:t>
      </w:r>
      <w:proofErr w:type="gramStart"/>
      <w:r w:rsidRPr="0020396F">
        <w:rPr>
          <w:color w:val="000000"/>
        </w:rPr>
        <w:t>« Великой</w:t>
      </w:r>
      <w:proofErr w:type="gramEnd"/>
      <w:r w:rsidRPr="0020396F">
        <w:rPr>
          <w:color w:val="000000"/>
        </w:rPr>
        <w:t xml:space="preserve"> Победы»;</w:t>
      </w:r>
    </w:p>
    <w:p w:rsidR="00DE36B9" w:rsidRPr="0020396F" w:rsidRDefault="00DE36B9" w:rsidP="00DE36B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20396F">
        <w:rPr>
          <w:color w:val="000000"/>
        </w:rPr>
        <w:t>В мае:</w:t>
      </w:r>
    </w:p>
    <w:p w:rsidR="00DE36B9" w:rsidRPr="0020396F" w:rsidRDefault="00DE36B9" w:rsidP="00DE36B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20396F">
        <w:rPr>
          <w:color w:val="000000"/>
        </w:rPr>
        <w:t xml:space="preserve">- Всероссийская акция «Георгиевская ленточка» </w:t>
      </w:r>
    </w:p>
    <w:p w:rsidR="00DE36B9" w:rsidRPr="0020396F" w:rsidRDefault="00DE36B9" w:rsidP="00DE36B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20396F">
        <w:rPr>
          <w:color w:val="000000"/>
        </w:rPr>
        <w:t>- Акция «Окна Победы»</w:t>
      </w:r>
    </w:p>
    <w:p w:rsidR="00DE36B9" w:rsidRPr="0020396F" w:rsidRDefault="00DE36B9" w:rsidP="00DE36B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20396F">
        <w:rPr>
          <w:color w:val="000000"/>
        </w:rPr>
        <w:t>- Акция «Говорим стихами о войне»</w:t>
      </w:r>
    </w:p>
    <w:p w:rsidR="00DE36B9" w:rsidRPr="0020396F" w:rsidRDefault="00DE36B9" w:rsidP="00DE36B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20396F">
        <w:rPr>
          <w:color w:val="000000"/>
        </w:rPr>
        <w:t>- Эстафета-Акция «Памяти и славы»</w:t>
      </w:r>
    </w:p>
    <w:p w:rsidR="00DE36B9" w:rsidRPr="0020396F" w:rsidRDefault="00DE36B9" w:rsidP="00DE36B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20396F">
        <w:rPr>
          <w:color w:val="000000"/>
        </w:rPr>
        <w:t>В июне:</w:t>
      </w:r>
    </w:p>
    <w:p w:rsidR="00DE36B9" w:rsidRPr="0020396F" w:rsidRDefault="00DE36B9" w:rsidP="00DE36B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20396F">
        <w:rPr>
          <w:color w:val="000000"/>
        </w:rPr>
        <w:lastRenderedPageBreak/>
        <w:t>- Акции, занятия, мастер-классы, стихи, игры, рисунки, поделки детей</w:t>
      </w:r>
    </w:p>
    <w:p w:rsidR="00DE36B9" w:rsidRPr="0020396F" w:rsidRDefault="00DE36B9" w:rsidP="00DE36B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20396F">
        <w:rPr>
          <w:color w:val="000000"/>
        </w:rPr>
        <w:t>- Акция «День защиты детей», поздравления, стихи, рисунки, игры</w:t>
      </w:r>
    </w:p>
    <w:p w:rsidR="00DE36B9" w:rsidRPr="0020396F" w:rsidRDefault="00DE36B9" w:rsidP="00DE36B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20396F">
        <w:rPr>
          <w:color w:val="000000"/>
        </w:rPr>
        <w:t>- Флешмоб «Окна России»</w:t>
      </w:r>
    </w:p>
    <w:p w:rsidR="00DE36B9" w:rsidRPr="0020396F" w:rsidRDefault="00DE36B9" w:rsidP="00DE36B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20396F">
        <w:rPr>
          <w:color w:val="000000"/>
        </w:rPr>
        <w:t>- Флешмоб о начале и конце войны – стихи</w:t>
      </w:r>
    </w:p>
    <w:p w:rsidR="00DE36B9" w:rsidRPr="0020396F" w:rsidRDefault="00DE36B9" w:rsidP="00DE36B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20396F">
        <w:rPr>
          <w:color w:val="000000"/>
        </w:rPr>
        <w:t>- Конкурс детских рисунков «Россия-Родина моя!</w:t>
      </w:r>
    </w:p>
    <w:p w:rsidR="00DE36B9" w:rsidRPr="009F170E" w:rsidRDefault="00DE36B9" w:rsidP="009F170E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20396F">
        <w:rPr>
          <w:color w:val="000000"/>
        </w:rPr>
        <w:t xml:space="preserve">- </w:t>
      </w:r>
      <w:r w:rsidR="009F170E">
        <w:rPr>
          <w:color w:val="000000"/>
        </w:rPr>
        <w:t>Мероприятие «Выпускной в детском саду»</w:t>
      </w:r>
    </w:p>
    <w:p w:rsidR="00DE36B9" w:rsidRDefault="00DE36B9" w:rsidP="00DE36B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работы с родителями: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-родительские собрания на духовно-нравственные темы;</w:t>
      </w:r>
    </w:p>
    <w:p w:rsidR="00DE36B9" w:rsidRDefault="00DE36B9" w:rsidP="00DE36B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-проведение совместных мероприятий (выставки, конкурсы);</w:t>
      </w:r>
    </w:p>
    <w:p w:rsidR="00DE36B9" w:rsidRDefault="00DE36B9" w:rsidP="00DE36B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-анкетирование и тестирование родителей с целью выявления ошибок и коррекции процесса духовно-нравственного воспитания в семье;</w:t>
      </w:r>
    </w:p>
    <w:p w:rsidR="00DE36B9" w:rsidRDefault="00DE36B9" w:rsidP="00DE36B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-наглядные виды работы: информационные стенды для родителей, папки-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передвижки,  выставки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детских работ, дидактических игр, литературы;</w:t>
      </w:r>
    </w:p>
    <w:p w:rsidR="00DE36B9" w:rsidRDefault="00DE36B9" w:rsidP="00DE36B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-экскурсии;</w:t>
      </w:r>
    </w:p>
    <w:p w:rsidR="00DE36B9" w:rsidRDefault="00DE36B9" w:rsidP="00DE36B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-совместные с родителями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праздники,;</w:t>
      </w:r>
      <w:proofErr w:type="gramEnd"/>
    </w:p>
    <w:p w:rsidR="00DE36B9" w:rsidRDefault="00DE36B9" w:rsidP="00DE36B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-помощь родителей детскому саду (облагораживание территории, участие в подготовке праздников, мелкий ремонт, хозяйственные работы).</w:t>
      </w:r>
    </w:p>
    <w:p w:rsidR="00DE36B9" w:rsidRDefault="00DE36B9" w:rsidP="00DE36B9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E36B9" w:rsidRDefault="00DE36B9" w:rsidP="00DE36B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В соответствии с планом действий по приоритетному направлению осуществлено:</w:t>
      </w:r>
    </w:p>
    <w:p w:rsidR="00DE36B9" w:rsidRDefault="00DE36B9" w:rsidP="00DE36B9">
      <w:pPr>
        <w:pStyle w:val="a5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оценка актуального состояния работы по данному направлению в конце года.</w:t>
      </w:r>
    </w:p>
    <w:p w:rsidR="00DE36B9" w:rsidRDefault="00DE36B9" w:rsidP="00DE36B9">
      <w:pPr>
        <w:pStyle w:val="a5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Разработаны: план проектной деятельности</w:t>
      </w:r>
      <w:r w:rsidRPr="000C2475">
        <w:rPr>
          <w:rFonts w:ascii="Times New Roman" w:hAnsi="Times New Roman" w:cs="Times New Roman"/>
          <w:bCs/>
          <w:sz w:val="24"/>
          <w:szCs w:val="24"/>
        </w:rPr>
        <w:t xml:space="preserve"> по духовно – нравственному воспитанию дошкольников посредством использования инновационных форм работы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каждой возрастной группы, </w:t>
      </w:r>
      <w:r>
        <w:rPr>
          <w:rFonts w:ascii="Times New Roman" w:hAnsi="Times New Roman" w:cs="Times New Roman"/>
          <w:sz w:val="24"/>
          <w:szCs w:val="24"/>
        </w:rPr>
        <w:t>план месячника патриотического воспитания, план подготовки к празднованию Дня Победы. Организована работа в соответствии с данными планами.</w:t>
      </w:r>
    </w:p>
    <w:p w:rsidR="00DE36B9" w:rsidRDefault="00DE36B9" w:rsidP="00DE36B9">
      <w:pPr>
        <w:pStyle w:val="a5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мероприятия по годовому плану с сотрудниками, детьми.</w:t>
      </w:r>
    </w:p>
    <w:p w:rsidR="00DE36B9" w:rsidRDefault="00DE36B9" w:rsidP="00DE36B9">
      <w:pPr>
        <w:pStyle w:val="a5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городских мероприятиях, посвящённых памятным датам.</w:t>
      </w:r>
    </w:p>
    <w:p w:rsidR="00DE36B9" w:rsidRDefault="00DE36B9" w:rsidP="00DE36B9">
      <w:pPr>
        <w:pStyle w:val="a5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мероприятия с родителями (праздники, проекты, анкетирование, выставка «Улица глазами детей»)</w:t>
      </w:r>
    </w:p>
    <w:p w:rsidR="00DE36B9" w:rsidRDefault="00DE36B9" w:rsidP="00DE36B9">
      <w:pPr>
        <w:pStyle w:val="a5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конкурсах  сотрудников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воспитанников: </w:t>
      </w:r>
      <w:r w:rsidRPr="008018C9">
        <w:rPr>
          <w:rFonts w:ascii="Times New Roman" w:hAnsi="Times New Roman" w:cs="Times New Roman"/>
          <w:sz w:val="24"/>
          <w:szCs w:val="24"/>
        </w:rPr>
        <w:t xml:space="preserve">Международном экологическом конкурсе, Всероссийских конкурсах «Мой папа самый лучший», «Ваша победа в наших сердцах», «Они сражались за </w:t>
      </w:r>
      <w:r>
        <w:rPr>
          <w:rFonts w:ascii="Times New Roman" w:hAnsi="Times New Roman" w:cs="Times New Roman"/>
          <w:sz w:val="24"/>
          <w:szCs w:val="24"/>
        </w:rPr>
        <w:t>Родину».</w:t>
      </w:r>
    </w:p>
    <w:p w:rsidR="00DE36B9" w:rsidRPr="002330C8" w:rsidRDefault="00DE36B9" w:rsidP="00DE36B9">
      <w:pPr>
        <w:pStyle w:val="a5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0C8">
        <w:rPr>
          <w:rFonts w:ascii="Times New Roman" w:hAnsi="Times New Roman" w:cs="Times New Roman"/>
          <w:sz w:val="24"/>
          <w:szCs w:val="24"/>
        </w:rPr>
        <w:t>Транслирование опыта на сайте ДОУ</w:t>
      </w:r>
      <w:r>
        <w:rPr>
          <w:rFonts w:ascii="Times New Roman" w:hAnsi="Times New Roman" w:cs="Times New Roman"/>
          <w:sz w:val="24"/>
          <w:szCs w:val="24"/>
        </w:rPr>
        <w:t>, социальных сетях.</w:t>
      </w:r>
    </w:p>
    <w:p w:rsidR="00DE36B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Коррекционная деятельность</w:t>
      </w:r>
    </w:p>
    <w:p w:rsidR="00DE36B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апреля 2012 года в ДОУ открыт логопедический пункт для оказания помощи детям, имеющим нарушения произносительной стороны речи и нарушения в развитии устной речи.</w:t>
      </w:r>
    </w:p>
    <w:p w:rsidR="00DE36B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логопедического пункта:</w:t>
      </w:r>
    </w:p>
    <w:p w:rsidR="00DE36B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обследование воспитанников ДОУ и выявление нуждающихся детей в профилактической и коррекционно-речевой помощи; -коррекция звукопроизношения воспитанников ДОУ; -развитие устной речи дошкольников;</w:t>
      </w:r>
    </w:p>
    <w:p w:rsidR="00DE36B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-разъяснение знаний по логопедии среди педагогов, родителей. </w:t>
      </w:r>
    </w:p>
    <w:p w:rsidR="00DE36B9" w:rsidRDefault="00DE36B9" w:rsidP="00DE36B9">
      <w:pPr>
        <w:ind w:firstLine="709"/>
        <w:jc w:val="both"/>
        <w:rPr>
          <w:rStyle w:val="a6"/>
          <w:sz w:val="24"/>
          <w:szCs w:val="24"/>
        </w:rPr>
      </w:pPr>
    </w:p>
    <w:p w:rsidR="00391501" w:rsidRDefault="00391501" w:rsidP="00DE36B9">
      <w:pPr>
        <w:ind w:firstLine="709"/>
        <w:jc w:val="both"/>
        <w:rPr>
          <w:rStyle w:val="a6"/>
          <w:sz w:val="24"/>
          <w:szCs w:val="24"/>
        </w:rPr>
      </w:pPr>
    </w:p>
    <w:p w:rsidR="00DE36B9" w:rsidRPr="006B3353" w:rsidRDefault="00DE36B9" w:rsidP="00DE36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36B9" w:rsidRPr="006B3353" w:rsidRDefault="00DE36B9" w:rsidP="00DE36B9">
      <w:pPr>
        <w:shd w:val="clear" w:color="auto" w:fill="FFFFFF"/>
        <w:spacing w:after="135" w:line="270" w:lineRule="atLeast"/>
        <w:ind w:right="-23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Оценка уровня методической работы в учреждении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Вся методическая работа была направлена на решение поставленных задач: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6B335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профессиональные компетенции педагогов, необходимые для создания условий полноценного развития воспитанников ДОУ.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6B335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личностные качества детей дошкольного возраста посредством театрализованной деятельности.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6B335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познавательную активность детей дошкольного возраста в процессе экологического воспитания.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Анализ соответствия оборудования и оснащения методического кабинета принципу необходимости и достаточности для реализации ООП ДО показал, что в методическом кабинете достаточно полно представлено научно-методическое оснащение образовательного процесса дошкольного учреждения, оформлены разделы: нормативно-правовые документы, программно-методическое обеспечение, методические пособия, педагогические периодические издания и т.д. обобщен материал, иллюстрирующий лучший педагогический опыт работников.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методическом кабинете созданы условия для возможности организации совместной деятельности педагогов.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Оснащен необходимым техническим и компьютерным оборудованием (2 </w:t>
      </w:r>
      <w:proofErr w:type="gramStart"/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компьютера,  принтер</w:t>
      </w:r>
      <w:proofErr w:type="gramEnd"/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Имеется выход в Интернет, электронная почта.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Методическая работа – часть системы непрерывного образования, ориентированная на освоение педагогами содержания основной 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методической работы в МКДОУ является: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Повышение качества учебно-образовательного процесса в соответствии с современными тенденциями;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Развитие творческой индивидуальности, профессионального мастерства педагогов.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Функциональная деятельность методической службы выстроена по четырем основным направлениям: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Аналитическая деятельность,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Информационная деятельность,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Организационно-методическая деятельность,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Консультационная деятельность.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методической работы: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1.Диагностика состояния методического обеспечения и качества учебно-образовательного процесса в ДОУ.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Повышение уровня учебно-образовательной работы и ее конкретных результатов.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Обобщение и распространение результативности педагогического опыта.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Обеспечение взаимодействия ДОУ с семьей и социумом для полноценного развития дошкольников.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формы методической работы в ДОУ направлены на выполнение задач, сформулированных в Уставе, ООП и годовом плане.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Обязательными в системе методической работы с кадрами в ДОУ являются:</w:t>
      </w:r>
    </w:p>
    <w:p w:rsidR="00DE36B9" w:rsidRPr="006B3353" w:rsidRDefault="00DE36B9" w:rsidP="00DE36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семинары-практикумы, консультации, мастер-классы, педагогические тренинги, практические занятия, направленные на решение наиболее актуальных проблем воспитания и обучения детей дошкольного возраста, конкурсы, просмотры открытых </w:t>
      </w:r>
      <w:proofErr w:type="gramStart"/>
      <w:r w:rsidR="00E92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занятий 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</w:t>
      </w:r>
      <w:r w:rsidR="00E92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занятия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планы разнообразных видов деятельности, дидактические игры.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Однако, анализируя степень участия педагогов в данной деятельности можно сделать вывод о том, что не все педагоги принимают активное участие и готовы к презентации собственного опыта и поиску новых путей качественного преобразования </w:t>
      </w:r>
      <w:proofErr w:type="spellStart"/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образовательного процесса.</w:t>
      </w:r>
    </w:p>
    <w:p w:rsidR="00DE36B9" w:rsidRPr="006B3353" w:rsidRDefault="00DE36B9" w:rsidP="00DE36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Качество материально-технической базы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 соответствия материально-технического обеспечения реализации </w:t>
      </w:r>
      <w:r w:rsidR="00841F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ФОП 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 требованиям, предъявляемым к участку, зданию, помещениям показал, что для реализации </w:t>
      </w:r>
      <w:r w:rsidR="00841F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ФОП 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каждой возрастной группе предоставлено отдельное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  Однако мебель старого образца требует плановой замены.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детском саду имеются дополнительные помещения: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кабинет заведующей;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методический кабинет;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музыкальный зал (совмещен с физкультурным залом);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-медицинский блок.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Оснащение музыкального зала соответствует санитарно-гигиеническим нормам, площадь зала достаточна для реализации образовательных задач, оборудование, представленное в залах, имеет все необходимые документы и сертификаты качества. Оформление помещений осуществлено в соответствии с эстетическими требованиями к данной части предметно-образовательной среды детского сада. Оборудование музыкального зала оснащено в соответствии с принципом необходимости и достаточности для организации образовательной работы.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Анализ оснащения на соответствие ТСО показал, что все технические средства обучения,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 Учреждение постоянно работает над укреплением материально-технической базы, были выполнены следующие мероприятия: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Закупле</w:t>
      </w:r>
      <w:r w:rsidR="00D00B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ны настольные дидактические </w:t>
      </w:r>
      <w:proofErr w:type="gramStart"/>
      <w:r w:rsidR="00D00B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игры 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игровое оборудование)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Произведен косметический ремонт в группах и прочих помещениях ДОУ.</w:t>
      </w:r>
    </w:p>
    <w:p w:rsidR="00DE36B9" w:rsidRPr="006B3353" w:rsidRDefault="00DE36B9" w:rsidP="00DE36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Соблюдение в МКДОУ мер противопожарной и антитеррористической безопасности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безопасного пребывания детей в детском саду имеется: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Кнопка тревожной сигнализации.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Автоматическая пожарная сигнализация и система оповещения людей о пожаре.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3.Прямая телефонная связь с ближайшем подразделением пожарной охраны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Имеются первичные средства пожаротушения – огнетушители.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Имеется пожарная декларация.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7.Разработана инструкция по действиям должностных лиц учреждений при угрозе или проведении террористического акта.</w:t>
      </w:r>
    </w:p>
    <w:p w:rsidR="00DE36B9" w:rsidRPr="006B3353" w:rsidRDefault="00DE36B9" w:rsidP="00DE36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Оценка качества медицинского обеспечения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Ответственным за медицинскую деятельность является медицинская сестра.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Контроль за работой медицинского кабинета осуществляется заведующим отделением организации медицинской помощи детям в дошкольных образовательных учреждениях, администрацией амбулаторно-поликлинического учреждения, администрацией органов образования, Центрами </w:t>
      </w:r>
      <w:proofErr w:type="spellStart"/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Роспотребсанэпиднадзора</w:t>
      </w:r>
      <w:proofErr w:type="spellEnd"/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другими контролирующими органами.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Сотрудники МКДОУ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Д/С № 3 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 в год проходят обязательные медицинские осмотры.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Случаев травматизма, пищевых отравлений воспитанников и сотрудников не выявлено.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Охрана и укрепление здоровья детей, всестороннее физическое развитие, закаливание организма – одно из ведущих направлений деятельности учреждения. В реализации данного направления принимает участие весь персонал Детского сада.</w:t>
      </w:r>
    </w:p>
    <w:p w:rsidR="00DE36B9" w:rsidRPr="00E92677" w:rsidRDefault="00DE36B9" w:rsidP="00E9267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Оздоровительно- профилактические мероприятия осуществляются в соответствии с планом с учетом индивидуальных особенностей физического развития и состояния здоровья воспитанников, большинство из них включены в образовательный процесс.</w:t>
      </w:r>
    </w:p>
    <w:p w:rsidR="00DE36B9" w:rsidRPr="008018C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8C9">
        <w:rPr>
          <w:rFonts w:ascii="Times New Roman" w:hAnsi="Times New Roman" w:cs="Times New Roman"/>
          <w:b/>
          <w:sz w:val="24"/>
          <w:szCs w:val="24"/>
        </w:rPr>
        <w:t>Взаимодействие с семьями воспитанников</w:t>
      </w:r>
    </w:p>
    <w:p w:rsidR="00DE36B9" w:rsidRPr="008018C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8C9">
        <w:rPr>
          <w:rFonts w:ascii="Times New Roman" w:hAnsi="Times New Roman" w:cs="Times New Roman"/>
          <w:sz w:val="24"/>
          <w:szCs w:val="24"/>
        </w:rPr>
        <w:t xml:space="preserve">     Педагогический коллектив строит свою работу по воспитанию и развитию детей в тесном контакте с родителями воспитанников. По годовым задачам проведены: </w:t>
      </w:r>
      <w:proofErr w:type="spellStart"/>
      <w:r w:rsidRPr="008018C9">
        <w:rPr>
          <w:rFonts w:ascii="Times New Roman" w:hAnsi="Times New Roman" w:cs="Times New Roman"/>
          <w:sz w:val="24"/>
          <w:szCs w:val="24"/>
        </w:rPr>
        <w:t>Общесадовские</w:t>
      </w:r>
      <w:proofErr w:type="spellEnd"/>
      <w:r w:rsidRPr="008018C9">
        <w:rPr>
          <w:rFonts w:ascii="Times New Roman" w:hAnsi="Times New Roman" w:cs="Times New Roman"/>
          <w:sz w:val="24"/>
          <w:szCs w:val="24"/>
        </w:rPr>
        <w:t xml:space="preserve"> родительские собрания</w:t>
      </w:r>
      <w:r>
        <w:rPr>
          <w:rFonts w:ascii="Times New Roman" w:hAnsi="Times New Roman" w:cs="Times New Roman"/>
          <w:sz w:val="24"/>
          <w:szCs w:val="24"/>
        </w:rPr>
        <w:t xml:space="preserve"> «Безопасность детей на дороге»</w:t>
      </w:r>
      <w:r w:rsidRPr="008018C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8018C9">
        <w:rPr>
          <w:rFonts w:ascii="Times New Roman" w:hAnsi="Times New Roman" w:cs="Times New Roman"/>
          <w:sz w:val="24"/>
          <w:szCs w:val="24"/>
        </w:rPr>
        <w:t>Анкетирование  «</w:t>
      </w:r>
      <w:proofErr w:type="gramEnd"/>
      <w:r w:rsidRPr="008018C9">
        <w:rPr>
          <w:rFonts w:ascii="Times New Roman" w:hAnsi="Times New Roman" w:cs="Times New Roman"/>
          <w:sz w:val="24"/>
          <w:szCs w:val="24"/>
        </w:rPr>
        <w:t>Азбука дорожного движения», «Достижения ребёнка за год»; «Готовность ребёнка к школе». Консультации: «</w:t>
      </w:r>
      <w:r w:rsidRPr="008018C9">
        <w:rPr>
          <w:rFonts w:ascii="Times New Roman" w:hAnsi="Times New Roman" w:cs="Times New Roman"/>
          <w:sz w:val="24"/>
          <w:szCs w:val="24"/>
          <w:lang w:eastAsia="en-US"/>
        </w:rPr>
        <w:t>Гиперактивный ребёнок</w:t>
      </w:r>
      <w:r w:rsidRPr="008018C9">
        <w:rPr>
          <w:rFonts w:ascii="Times New Roman" w:hAnsi="Times New Roman" w:cs="Times New Roman"/>
          <w:sz w:val="24"/>
          <w:szCs w:val="24"/>
        </w:rPr>
        <w:t>», «</w:t>
      </w:r>
      <w:r w:rsidRPr="008018C9">
        <w:rPr>
          <w:rFonts w:ascii="Times New Roman" w:hAnsi="Times New Roman" w:cs="Times New Roman"/>
          <w:sz w:val="24"/>
          <w:szCs w:val="24"/>
          <w:lang w:eastAsia="en-US"/>
        </w:rPr>
        <w:t>Организация безопасности жизнедеятельности детей дошкольного возраста</w:t>
      </w:r>
      <w:r w:rsidRPr="008018C9">
        <w:rPr>
          <w:rFonts w:ascii="Times New Roman" w:hAnsi="Times New Roman" w:cs="Times New Roman"/>
          <w:sz w:val="24"/>
          <w:szCs w:val="24"/>
        </w:rPr>
        <w:t xml:space="preserve">». Даны рекомендации </w:t>
      </w:r>
      <w:r w:rsidRPr="008018C9">
        <w:rPr>
          <w:rFonts w:ascii="Times New Roman" w:hAnsi="Times New Roman" w:cs="Times New Roman"/>
          <w:sz w:val="24"/>
          <w:szCs w:val="24"/>
          <w:lang w:eastAsia="en-US"/>
        </w:rPr>
        <w:t>«Воспитание мальчика и девочки».</w:t>
      </w:r>
    </w:p>
    <w:p w:rsidR="00DE36B9" w:rsidRPr="008018C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8C9">
        <w:rPr>
          <w:rFonts w:ascii="Times New Roman" w:hAnsi="Times New Roman" w:cs="Times New Roman"/>
          <w:sz w:val="24"/>
          <w:szCs w:val="24"/>
        </w:rPr>
        <w:lastRenderedPageBreak/>
        <w:t xml:space="preserve">   Также родители были активно вовлечены </w:t>
      </w:r>
      <w:r>
        <w:rPr>
          <w:rFonts w:ascii="Times New Roman" w:hAnsi="Times New Roman" w:cs="Times New Roman"/>
          <w:sz w:val="24"/>
          <w:szCs w:val="24"/>
        </w:rPr>
        <w:t xml:space="preserve">во все мероприятия, принимали активное участие. </w:t>
      </w:r>
    </w:p>
    <w:p w:rsidR="00DE36B9" w:rsidRPr="008018C9" w:rsidRDefault="00DE36B9" w:rsidP="00DE36B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8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Взаимодействие с социумом города</w:t>
      </w:r>
    </w:p>
    <w:p w:rsidR="00DE36B9" w:rsidRPr="008018C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8C9">
        <w:rPr>
          <w:rFonts w:ascii="Times New Roman" w:hAnsi="Times New Roman" w:cs="Times New Roman"/>
          <w:sz w:val="24"/>
          <w:szCs w:val="24"/>
        </w:rPr>
        <w:t>В соответствии с планом по преемственности с МОУ гимназия № 9 осуществлено:</w:t>
      </w:r>
    </w:p>
    <w:p w:rsidR="00DE36B9" w:rsidRPr="008018C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8C9">
        <w:rPr>
          <w:rFonts w:ascii="Times New Roman" w:hAnsi="Times New Roman" w:cs="Times New Roman"/>
          <w:sz w:val="24"/>
          <w:szCs w:val="24"/>
        </w:rPr>
        <w:t>1) с кадрами: изучение нормативных документов, методической литературы, анализ готовности к школе; подготовка карт выпускников ДОУ.</w:t>
      </w:r>
    </w:p>
    <w:p w:rsidR="00DE36B9" w:rsidRPr="008018C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8C9">
        <w:rPr>
          <w:rFonts w:ascii="Times New Roman" w:hAnsi="Times New Roman" w:cs="Times New Roman"/>
          <w:sz w:val="24"/>
          <w:szCs w:val="24"/>
        </w:rPr>
        <w:t xml:space="preserve">2) с родителями: педагогическое просвещение </w:t>
      </w:r>
    </w:p>
    <w:p w:rsidR="00DE36B9" w:rsidRPr="008018C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8C9">
        <w:rPr>
          <w:rFonts w:ascii="Times New Roman" w:hAnsi="Times New Roman" w:cs="Times New Roman"/>
          <w:sz w:val="24"/>
          <w:szCs w:val="24"/>
        </w:rPr>
        <w:t>3) с детьми: организация сюжетно-ролевых игр, бесед, экскурсий.</w:t>
      </w:r>
    </w:p>
    <w:p w:rsidR="00DE36B9" w:rsidRPr="008018C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8C9">
        <w:rPr>
          <w:rFonts w:ascii="Times New Roman" w:hAnsi="Times New Roman" w:cs="Times New Roman"/>
          <w:sz w:val="24"/>
          <w:szCs w:val="24"/>
        </w:rPr>
        <w:t xml:space="preserve">Установлена тесная взаимосвязь с социумом города.  ДОУ сотрудничает с республиканской детской библиотекой им. </w:t>
      </w:r>
      <w:proofErr w:type="spellStart"/>
      <w:r w:rsidRPr="008018C9">
        <w:rPr>
          <w:rFonts w:ascii="Times New Roman" w:hAnsi="Times New Roman" w:cs="Times New Roman"/>
          <w:sz w:val="24"/>
          <w:szCs w:val="24"/>
        </w:rPr>
        <w:t>И.П.Никулина</w:t>
      </w:r>
      <w:proofErr w:type="spellEnd"/>
      <w:r w:rsidRPr="008018C9">
        <w:rPr>
          <w:rFonts w:ascii="Times New Roman" w:hAnsi="Times New Roman" w:cs="Times New Roman"/>
          <w:sz w:val="24"/>
          <w:szCs w:val="24"/>
        </w:rPr>
        <w:t xml:space="preserve">, музыкальными школами </w:t>
      </w:r>
      <w:proofErr w:type="gramStart"/>
      <w:r w:rsidRPr="008018C9">
        <w:rPr>
          <w:rFonts w:ascii="Times New Roman" w:hAnsi="Times New Roman" w:cs="Times New Roman"/>
          <w:sz w:val="24"/>
          <w:szCs w:val="24"/>
          <w:lang w:eastAsia="en-US"/>
        </w:rPr>
        <w:t xml:space="preserve">№  </w:t>
      </w:r>
      <w:r w:rsidRPr="008018C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018C9">
        <w:rPr>
          <w:rFonts w:ascii="Times New Roman" w:hAnsi="Times New Roman" w:cs="Times New Roman"/>
          <w:sz w:val="24"/>
          <w:szCs w:val="24"/>
        </w:rPr>
        <w:t xml:space="preserve">,2, творческими коллективами драмтеатра, филармонии, ФГУП «Почта России», Домом детского творчества, детской городской поликлиникой. В течение года неоднократно проводились </w:t>
      </w:r>
      <w:r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8018C9">
        <w:rPr>
          <w:rFonts w:ascii="Times New Roman" w:hAnsi="Times New Roman" w:cs="Times New Roman"/>
          <w:sz w:val="24"/>
          <w:szCs w:val="24"/>
        </w:rPr>
        <w:t xml:space="preserve">мероприятия с сотрудниками данных учреждений. Сотрудники детской </w:t>
      </w:r>
      <w:proofErr w:type="gramStart"/>
      <w:r w:rsidRPr="008018C9">
        <w:rPr>
          <w:rFonts w:ascii="Times New Roman" w:hAnsi="Times New Roman" w:cs="Times New Roman"/>
          <w:sz w:val="24"/>
          <w:szCs w:val="24"/>
        </w:rPr>
        <w:t>библиотеки  проводят</w:t>
      </w:r>
      <w:proofErr w:type="gramEnd"/>
      <w:r w:rsidRPr="008018C9">
        <w:rPr>
          <w:rFonts w:ascii="Times New Roman" w:hAnsi="Times New Roman" w:cs="Times New Roman"/>
          <w:sz w:val="24"/>
          <w:szCs w:val="24"/>
        </w:rPr>
        <w:t xml:space="preserve"> с детьми подготовительной группы мероприятия по приобщению детей к искусству. В результате у детей </w:t>
      </w:r>
      <w:proofErr w:type="gramStart"/>
      <w:r w:rsidRPr="008018C9">
        <w:rPr>
          <w:rFonts w:ascii="Times New Roman" w:hAnsi="Times New Roman" w:cs="Times New Roman"/>
          <w:sz w:val="24"/>
          <w:szCs w:val="24"/>
        </w:rPr>
        <w:t>обогащены  знания</w:t>
      </w:r>
      <w:proofErr w:type="gramEnd"/>
      <w:r w:rsidRPr="008018C9">
        <w:rPr>
          <w:rFonts w:ascii="Times New Roman" w:hAnsi="Times New Roman" w:cs="Times New Roman"/>
          <w:sz w:val="24"/>
          <w:szCs w:val="24"/>
        </w:rPr>
        <w:t xml:space="preserve"> о видах искусства, в частности об изобразительном искусстве </w:t>
      </w:r>
    </w:p>
    <w:p w:rsidR="00DE36B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и качество подготовки воспитанников</w:t>
      </w:r>
    </w:p>
    <w:p w:rsidR="00DE36B9" w:rsidRDefault="00DE36B9" w:rsidP="00DE36B9">
      <w:pPr>
        <w:pStyle w:val="a4"/>
      </w:pPr>
      <w:r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навыков,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 ребёнка.</w:t>
      </w:r>
    </w:p>
    <w:p w:rsidR="00DE36B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6B9" w:rsidRPr="001C4E2F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8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C4E2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Качество кадрового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обеспечения</w:t>
      </w:r>
    </w:p>
    <w:p w:rsidR="00DE36B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2F">
        <w:rPr>
          <w:rFonts w:ascii="Times New Roman" w:hAnsi="Times New Roman" w:cs="Times New Roman"/>
          <w:sz w:val="24"/>
          <w:szCs w:val="24"/>
        </w:rPr>
        <w:t>Педагогический процесс в ДОУ обеспечивают заведующий, заместитель заведующего по ВМР, музыкальный руководите</w:t>
      </w:r>
      <w:r>
        <w:rPr>
          <w:rFonts w:ascii="Times New Roman" w:hAnsi="Times New Roman" w:cs="Times New Roman"/>
          <w:sz w:val="24"/>
          <w:szCs w:val="24"/>
        </w:rPr>
        <w:t>ль, учитель – логопед, психолог,</w:t>
      </w:r>
      <w:r w:rsidRPr="001C4E2F">
        <w:rPr>
          <w:rFonts w:ascii="Times New Roman" w:hAnsi="Times New Roman" w:cs="Times New Roman"/>
          <w:sz w:val="24"/>
          <w:szCs w:val="24"/>
        </w:rPr>
        <w:t xml:space="preserve"> воспитатели.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Оценка качества кадрового обеспечения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 соответствия кадрового обеспечения реализации </w:t>
      </w:r>
      <w:r w:rsidR="00CE3D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ФОП 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требованиям, 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 В МКДОУ имеется план повышения квалификации и переподготовки педагогических работников, план аттестации педагогических кадров. Педагоги своевременно проходят курсы повышения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МКДОУ в 202</w:t>
      </w:r>
      <w:r w:rsidR="00E92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году подтвердил</w:t>
      </w:r>
      <w:r w:rsidR="00A7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92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первую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категорию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</w:t>
      </w:r>
      <w:r w:rsidR="00A7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педагог</w:t>
      </w:r>
      <w:r w:rsidR="00A7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E36B9" w:rsidRPr="006B3353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Педагоги дошкольного учреждения повышают уровень своего профессионального мастерства посредством самообразования, участия в работе методических объединени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ях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участия в конкурсах различного уровня.</w:t>
      </w:r>
    </w:p>
    <w:p w:rsidR="00DE36B9" w:rsidRDefault="00DE36B9" w:rsidP="00DE36B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ahoma"/>
          <w:b/>
          <w:bCs/>
          <w:color w:val="000000" w:themeColor="text1"/>
          <w:sz w:val="18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Кадровая политика администрации детского сада создает условия, как для профессионального роста педагогов, так и для морального их поощрения и стимулирования различными   знаками   отличия   и грамотами.</w:t>
      </w:r>
      <w:r w:rsidRPr="006B3353">
        <w:rPr>
          <w:rFonts w:ascii="Verdana" w:eastAsia="Times New Roman" w:hAnsi="Verdana" w:cs="Tahoma"/>
          <w:b/>
          <w:bCs/>
          <w:color w:val="000000" w:themeColor="text1"/>
          <w:sz w:val="18"/>
        </w:rPr>
        <w:t> </w:t>
      </w:r>
    </w:p>
    <w:p w:rsidR="00E92677" w:rsidRDefault="00E92677" w:rsidP="00DE36B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ahoma"/>
          <w:b/>
          <w:bCs/>
          <w:color w:val="000000" w:themeColor="text1"/>
          <w:sz w:val="18"/>
        </w:rPr>
      </w:pPr>
    </w:p>
    <w:p w:rsidR="00E92677" w:rsidRDefault="00E92677" w:rsidP="00DE36B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ahoma"/>
          <w:b/>
          <w:bCs/>
          <w:color w:val="000000" w:themeColor="text1"/>
          <w:sz w:val="18"/>
        </w:rPr>
      </w:pPr>
    </w:p>
    <w:p w:rsidR="00E92677" w:rsidRPr="006B3353" w:rsidRDefault="00E92677" w:rsidP="00DE36B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:rsidR="00DE36B9" w:rsidRPr="00A325CC" w:rsidRDefault="00DE36B9" w:rsidP="00DE36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5. Качество учебно-методического обеспечения</w:t>
      </w:r>
    </w:p>
    <w:p w:rsidR="00DE36B9" w:rsidRDefault="00DE36B9" w:rsidP="00DE36B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ДОУ осуществляется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 </w:t>
      </w:r>
    </w:p>
    <w:p w:rsidR="00DE36B9" w:rsidRDefault="00DE36B9" w:rsidP="00DE36B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Деятельность методической службы выстроена по направлениям:</w:t>
      </w:r>
    </w:p>
    <w:p w:rsidR="00DE36B9" w:rsidRDefault="00DE36B9" w:rsidP="00DE36B9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Аналитическая деятельность,</w:t>
      </w:r>
    </w:p>
    <w:p w:rsidR="00DE36B9" w:rsidRDefault="00DE36B9" w:rsidP="00DE36B9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деятельность,</w:t>
      </w:r>
    </w:p>
    <w:p w:rsidR="00DE36B9" w:rsidRDefault="00DE36B9" w:rsidP="00DE36B9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Организационно-методическая деятельность,</w:t>
      </w:r>
    </w:p>
    <w:p w:rsidR="00DE36B9" w:rsidRDefault="00DE36B9" w:rsidP="00DE36B9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Консультационная деятельность.</w:t>
      </w:r>
    </w:p>
    <w:p w:rsidR="00DE36B9" w:rsidRDefault="00DE36B9" w:rsidP="00DE36B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Все формы методической работы в ДОУ направлены на выполнение задач, сформулированных в Уставе, Программе развития и годовом плане на 2016-2017 уч. год. Приоритет отдавался активным методам работы (практические упражнения, деловая игра, диалог, экспресс-опрос, презентация, мастер-класс), которые способствовали наибольшему развитию педагогов, повышению их мотивации и активности в совершенствовании педагогической культуры.</w:t>
      </w:r>
    </w:p>
    <w:p w:rsidR="00DE36B9" w:rsidRDefault="00DE36B9" w:rsidP="00DE36B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ДОУ работает в режиме развития, что предполагает постоянный поиск инновационных форм организации воспитательно-образовательного процесса. Проблема обновления воспитательно-образовательного процесса в детском саду на данный период времени становится ещё более актуальной. Стремление ДОУ перестроить свою работу в соответствии с требованиями ФГОС ДО определяет необходимость обеспечения системности и целостности инновационных изменений. Поэтому мотивация педагогов к использованию новшеств, умелое руководство инновационным процессом, поиск нового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облика  ДОУ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стали важными составляющими методической работы. Построение методической работы на дифференцированной основе способствует профессиональному росту педагогов, повышению их мотивации на достижение качественно новых результатов в воспитательно-образовательной и инновационной деятельности. </w:t>
      </w:r>
    </w:p>
    <w:p w:rsidR="00DE36B9" w:rsidRPr="00A705E8" w:rsidRDefault="00DE36B9" w:rsidP="00A705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Для большинства педагогов ДОУ характерно: стремление к творческому поиску, интеллектуальная активность, ориентация на саморазвитие, совпадение собственных воззрений с целями нововведений. Педагоги ДОУ №3 всегда отличаются восприимчивостью ко всему новому. Анализ уровня творческого потенциала педагогов показывает тенденцию роста их активности и самостоятельности, стремления к инновациям и осуществлению инновационной деятельности.</w:t>
      </w:r>
    </w:p>
    <w:p w:rsidR="00DE36B9" w:rsidRDefault="00DE36B9" w:rsidP="00DE36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6B9" w:rsidRDefault="00DE36B9" w:rsidP="00DE36B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6.  Качество библиотечно-информационного обеспечения</w:t>
      </w: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течение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2020 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методический кабинет пополнялся изданиями по введению  и реализации ФГОС ДО, управлению ДОУ, педагогической, художественной направленности:</w:t>
      </w: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в условиях внедрения ФГОС ДО. «Учитель» Волгоград 2015г.</w:t>
      </w: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Родительские собрания в условиях перехода к ФГОС До «Учитель» Волгоград 2015г. </w:t>
      </w: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С.В.Чиркова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Родительские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собрания в детском саду. 2 младшая 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 «</w:t>
      </w:r>
      <w:proofErr w:type="gramEnd"/>
      <w:r>
        <w:rPr>
          <w:rFonts w:ascii="Times New Roman" w:hAnsi="Times New Roman" w:cs="Times New Roman"/>
          <w:sz w:val="24"/>
          <w:szCs w:val="24"/>
        </w:rPr>
        <w:t>ВАКО» 2015г.</w:t>
      </w: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С.В.Чиркова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Родительские собрания в детском саду. Средняя 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 «</w:t>
      </w:r>
      <w:proofErr w:type="gramEnd"/>
      <w:r>
        <w:rPr>
          <w:rFonts w:ascii="Times New Roman" w:hAnsi="Times New Roman" w:cs="Times New Roman"/>
          <w:sz w:val="24"/>
          <w:szCs w:val="24"/>
        </w:rPr>
        <w:t>ВАКО» 2015г.</w:t>
      </w: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С.В.Чиркова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Родительские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собрания в детском саду Старшая  группа Москва  «ВАКО» 2015г.</w:t>
      </w: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С.В.Чиркова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Родительские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собрания в детском саду Подготовительная  группа Москва  «ВАКО» 2015г. </w:t>
      </w: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М.С.Горбатова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Оздоровительная работа в ДОУ. Волгоград «Учитель» 2016г.и другие.</w:t>
      </w:r>
    </w:p>
    <w:p w:rsidR="00DE36B9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Приобретены наборы иллюстративного материала по разным образовательным областям.</w:t>
      </w:r>
    </w:p>
    <w:p w:rsidR="00DE36B9" w:rsidRPr="006C6627" w:rsidRDefault="00DE36B9" w:rsidP="00DE36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дальнейшее пополнение методического кабинета изданиями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 ФГОС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ДО.</w:t>
      </w:r>
    </w:p>
    <w:p w:rsidR="00DE36B9" w:rsidRPr="006C6627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C662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C6627">
        <w:rPr>
          <w:rFonts w:ascii="Times New Roman" w:hAnsi="Times New Roman" w:cs="Times New Roman"/>
          <w:b/>
          <w:sz w:val="24"/>
          <w:szCs w:val="24"/>
        </w:rPr>
        <w:t>Материально-техническая база.</w:t>
      </w:r>
    </w:p>
    <w:p w:rsidR="00DE36B9" w:rsidRPr="00E3656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569">
        <w:rPr>
          <w:rFonts w:ascii="Times New Roman" w:hAnsi="Times New Roman" w:cs="Times New Roman"/>
          <w:sz w:val="24"/>
          <w:szCs w:val="24"/>
        </w:rPr>
        <w:t xml:space="preserve">          В этом учебном году обогащена материально-техническая база: К учебному году осуществлён косметический ремонт групп, музыкального зала, пищеблока (покраска полов, стен), приобретены на пищеблок кухонная посуда, обогащена среда игровым </w:t>
      </w:r>
      <w:proofErr w:type="gramStart"/>
      <w:r w:rsidRPr="00E36569">
        <w:rPr>
          <w:rFonts w:ascii="Times New Roman" w:hAnsi="Times New Roman" w:cs="Times New Roman"/>
          <w:sz w:val="24"/>
          <w:szCs w:val="24"/>
        </w:rPr>
        <w:t>оборудованием  в</w:t>
      </w:r>
      <w:proofErr w:type="gramEnd"/>
      <w:r w:rsidRPr="00E36569">
        <w:rPr>
          <w:rFonts w:ascii="Times New Roman" w:hAnsi="Times New Roman" w:cs="Times New Roman"/>
          <w:sz w:val="24"/>
          <w:szCs w:val="24"/>
        </w:rPr>
        <w:t xml:space="preserve"> соответствии с ФГОС ДО. </w:t>
      </w:r>
      <w:r>
        <w:rPr>
          <w:rFonts w:ascii="Times New Roman" w:hAnsi="Times New Roman" w:cs="Times New Roman"/>
          <w:sz w:val="24"/>
          <w:szCs w:val="24"/>
        </w:rPr>
        <w:t>Произведена замены электропроводки, частично произведен ремонт прогулочных участков.</w:t>
      </w:r>
    </w:p>
    <w:p w:rsidR="00DE36B9" w:rsidRPr="00E36569" w:rsidRDefault="00DE36B9" w:rsidP="00DE36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569">
        <w:rPr>
          <w:rFonts w:ascii="Times New Roman" w:hAnsi="Times New Roman" w:cs="Times New Roman"/>
          <w:b/>
          <w:sz w:val="24"/>
          <w:szCs w:val="24"/>
        </w:rPr>
        <w:t>Современная информационно-техническая база</w:t>
      </w:r>
      <w:r w:rsidRPr="00E36569">
        <w:rPr>
          <w:rFonts w:ascii="Times New Roman" w:hAnsi="Times New Roman" w:cs="Times New Roman"/>
          <w:sz w:val="24"/>
          <w:szCs w:val="24"/>
        </w:rPr>
        <w:t>. В ДОУ имеется в наличии 6 телевизоров,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6569">
        <w:rPr>
          <w:rFonts w:ascii="Times New Roman" w:hAnsi="Times New Roman" w:cs="Times New Roman"/>
          <w:sz w:val="24"/>
          <w:szCs w:val="24"/>
        </w:rPr>
        <w:t xml:space="preserve"> компьютер</w:t>
      </w:r>
      <w:r>
        <w:rPr>
          <w:rFonts w:ascii="Times New Roman" w:hAnsi="Times New Roman" w:cs="Times New Roman"/>
          <w:sz w:val="24"/>
          <w:szCs w:val="24"/>
        </w:rPr>
        <w:t>а, подключенных</w:t>
      </w:r>
      <w:r w:rsidRPr="00E36569">
        <w:rPr>
          <w:rFonts w:ascii="Times New Roman" w:hAnsi="Times New Roman" w:cs="Times New Roman"/>
          <w:sz w:val="24"/>
          <w:szCs w:val="24"/>
        </w:rPr>
        <w:t xml:space="preserve"> к интернету, 2 магнитофона, 1 музыкальный центр, принтер, ксерокс, сканнер. В ДОУ функционирует электронная почта, сайт ДОУ.</w:t>
      </w:r>
    </w:p>
    <w:p w:rsidR="00DE36B9" w:rsidRDefault="00DE36B9" w:rsidP="00DE36B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Функционирование внутренней системы оценки качества образования</w:t>
      </w:r>
    </w:p>
    <w:p w:rsidR="00DE36B9" w:rsidRDefault="00DE36B9" w:rsidP="00DE36B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контроля: оптимизация и координация работы всех структурных подразделений ДОУ для обеспечения качества образовательного процесса.  </w:t>
      </w:r>
    </w:p>
    <w:p w:rsidR="00A705E8" w:rsidRDefault="00DE36B9" w:rsidP="00D00B6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в ДОУ начинается с руководителя, проходит через все структурные подразделения и направлен на следующие объекты: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―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охрана 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укрепление здоровья воспитанников,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―       воспитательно-образовательный процесс,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―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кадры,  аттестация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педагогов, повышение квалификации,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―       взаимодействие с социумом, 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―       административно-хозяйственная и финансовая деятельность,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―       питание детей,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―       техника безопасности и охрана труда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работников 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жизни воспитанников.</w:t>
      </w:r>
    </w:p>
    <w:p w:rsidR="00DE36B9" w:rsidRDefault="00DE36B9" w:rsidP="00DE3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Вопросы контроля рассматриваются на общих собраниях трудового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коллектива,  педагогических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советах, совещаниях при заведующем.</w:t>
      </w:r>
    </w:p>
    <w:p w:rsidR="00DE36B9" w:rsidRDefault="00DE36B9" w:rsidP="00DE36B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00B69" w:rsidRDefault="00D00B69" w:rsidP="00DE36B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E36B9" w:rsidRPr="006B3353" w:rsidRDefault="00DE36B9" w:rsidP="00DE36B9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6B3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Перспективы развития дошкольного образовательного учреждения</w:t>
      </w:r>
    </w:p>
    <w:p w:rsidR="00DE36B9" w:rsidRPr="006B3353" w:rsidRDefault="00DE36B9" w:rsidP="00DE36B9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:rsidR="00DE36B9" w:rsidRPr="006B3353" w:rsidRDefault="00DE36B9" w:rsidP="00DE36B9">
      <w:pPr>
        <w:shd w:val="clear" w:color="auto" w:fill="FFFFFF"/>
        <w:spacing w:after="0" w:line="270" w:lineRule="atLeast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B335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Ведущим вопросом самообразования педагогов остается изучение методик дошкольного образования.</w:t>
      </w:r>
    </w:p>
    <w:p w:rsidR="00DE36B9" w:rsidRPr="006B3353" w:rsidRDefault="00DE36B9" w:rsidP="00DE36B9">
      <w:pPr>
        <w:shd w:val="clear" w:color="auto" w:fill="FFFFFF"/>
        <w:spacing w:after="0" w:line="270" w:lineRule="atLeast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B335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продолжать воспитательно-образовательную деятельность в соответствии с современными требованиями.</w:t>
      </w:r>
    </w:p>
    <w:p w:rsidR="00DE36B9" w:rsidRPr="006B3353" w:rsidRDefault="00DE36B9" w:rsidP="00DE36B9">
      <w:pPr>
        <w:shd w:val="clear" w:color="auto" w:fill="FFFFFF"/>
        <w:spacing w:after="0" w:line="270" w:lineRule="atLeast"/>
        <w:ind w:hanging="360"/>
        <w:rPr>
          <w:rFonts w:ascii="Tahoma" w:eastAsia="Times New Roman" w:hAnsi="Tahoma" w:cs="Tahoma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B3353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>      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Продолжить работу по совершенствованию материально-технической базы ДОУ, а также информационно-методического и обеспечения образовательных услуг.</w:t>
      </w:r>
    </w:p>
    <w:p w:rsidR="00DE36B9" w:rsidRDefault="00DE36B9" w:rsidP="00DE36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bookmarkEnd w:id="0"/>
    <w:p w:rsidR="007E73C5" w:rsidRDefault="007E73C5" w:rsidP="00DE36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E73C5" w:rsidRDefault="007E73C5" w:rsidP="00DE36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E73C5" w:rsidRPr="006B3353" w:rsidRDefault="007E73C5" w:rsidP="00DE36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36B9" w:rsidRDefault="00DE36B9" w:rsidP="00DE36B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019FB" w:rsidRDefault="00C019FB" w:rsidP="00DE36B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019FB" w:rsidRDefault="00C019FB" w:rsidP="00DE36B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019FB" w:rsidRDefault="00C019FB" w:rsidP="00DE36B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019FB" w:rsidRDefault="00C019FB" w:rsidP="00DE36B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019FB" w:rsidRDefault="00C019FB" w:rsidP="00DE36B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019FB" w:rsidRDefault="00C019FB" w:rsidP="00DE36B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019FB" w:rsidRDefault="00C019FB" w:rsidP="00DE36B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019FB" w:rsidRDefault="00C019FB" w:rsidP="00DE36B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019FB" w:rsidRDefault="00C019FB" w:rsidP="00DE36B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019FB" w:rsidRDefault="00C019FB" w:rsidP="009F170E">
      <w:pPr>
        <w:rPr>
          <w:rFonts w:ascii="Times New Roman" w:hAnsi="Times New Roman" w:cs="Times New Roman"/>
          <w:sz w:val="24"/>
          <w:szCs w:val="24"/>
        </w:rPr>
      </w:pPr>
    </w:p>
    <w:p w:rsidR="009F170E" w:rsidRDefault="009F170E" w:rsidP="009F170E">
      <w:pPr>
        <w:rPr>
          <w:rFonts w:ascii="Times New Roman" w:hAnsi="Times New Roman" w:cs="Times New Roman"/>
          <w:sz w:val="24"/>
          <w:szCs w:val="24"/>
        </w:rPr>
      </w:pPr>
    </w:p>
    <w:p w:rsidR="00CE3D33" w:rsidRDefault="00CE3D33" w:rsidP="009F170E">
      <w:pPr>
        <w:rPr>
          <w:rFonts w:ascii="Times New Roman" w:hAnsi="Times New Roman" w:cs="Times New Roman"/>
          <w:sz w:val="24"/>
          <w:szCs w:val="24"/>
        </w:rPr>
      </w:pPr>
    </w:p>
    <w:p w:rsidR="00CE3D33" w:rsidRDefault="00CE3D33" w:rsidP="009F1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</w:p>
    <w:p w:rsidR="007E73C5" w:rsidRPr="007E73C5" w:rsidRDefault="007E73C5" w:rsidP="007E73C5">
      <w:pPr>
        <w:ind w:firstLine="709"/>
        <w:rPr>
          <w:b/>
        </w:rPr>
      </w:pPr>
    </w:p>
    <w:p w:rsidR="007E73C5" w:rsidRPr="007E73C5" w:rsidRDefault="007E73C5" w:rsidP="007E73C5">
      <w:pPr>
        <w:ind w:firstLine="709"/>
        <w:rPr>
          <w:b/>
          <w:bCs/>
        </w:rPr>
      </w:pPr>
      <w:r w:rsidRPr="007E73C5">
        <w:rPr>
          <w:b/>
          <w:bCs/>
        </w:rPr>
        <w:lastRenderedPageBreak/>
        <w:t>2. Анализ показателей деятельности МКДОУ № 3 «Алёнушка»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25"/>
        <w:gridCol w:w="220"/>
      </w:tblGrid>
      <w:tr w:rsidR="007E73C5" w:rsidRPr="007E73C5" w:rsidTr="00AC2F0D">
        <w:tc>
          <w:tcPr>
            <w:tcW w:w="1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3C5" w:rsidRPr="007E73C5" w:rsidRDefault="007E73C5" w:rsidP="007E73C5">
            <w:pPr>
              <w:ind w:firstLine="709"/>
              <w:rPr>
                <w:bCs/>
              </w:rPr>
            </w:pP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3C5" w:rsidRPr="007E73C5" w:rsidRDefault="007E73C5" w:rsidP="007E73C5">
            <w:pPr>
              <w:ind w:firstLine="709"/>
              <w:rPr>
                <w:bCs/>
              </w:rPr>
            </w:pPr>
          </w:p>
        </w:tc>
      </w:tr>
      <w:tr w:rsidR="007E73C5" w:rsidRPr="007E73C5" w:rsidTr="00AC2F0D">
        <w:tc>
          <w:tcPr>
            <w:tcW w:w="1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14570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4"/>
              <w:gridCol w:w="8803"/>
              <w:gridCol w:w="2001"/>
              <w:gridCol w:w="2362"/>
            </w:tblGrid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  <w:rPr>
                      <w:b/>
                      <w:bCs/>
                    </w:rPr>
                  </w:pPr>
                  <w:r w:rsidRPr="007E73C5">
                    <w:rPr>
                      <w:b/>
                      <w:bCs/>
                    </w:rPr>
                    <w:t xml:space="preserve">№ п/п                                                                              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  <w:rPr>
                      <w:b/>
                      <w:bCs/>
                    </w:rPr>
                  </w:pPr>
                  <w:r w:rsidRPr="007E73C5">
                    <w:rPr>
                      <w:b/>
                      <w:bCs/>
                    </w:rPr>
                    <w:t xml:space="preserve">                   Показатели 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  <w:rPr>
                      <w:b/>
                      <w:bCs/>
                    </w:rPr>
                  </w:pPr>
                  <w:r w:rsidRPr="007E73C5">
                    <w:rPr>
                      <w:b/>
                      <w:bCs/>
                    </w:rPr>
                    <w:t>Количество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  <w:rPr>
                      <w:b/>
                      <w:bCs/>
                    </w:rPr>
                  </w:pPr>
                  <w:r w:rsidRPr="007E73C5">
                    <w:rPr>
                      <w:b/>
                      <w:bCs/>
                    </w:rPr>
                    <w:t xml:space="preserve">Единица измерения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Образовательная деятельность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73C5" w:rsidRPr="007E73C5" w:rsidRDefault="007E73C5" w:rsidP="007E73C5">
                  <w:pPr>
                    <w:ind w:firstLine="709"/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   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Общая численность воспитанников, осваивающих образовательную программу дошкольного образования, в том числе: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209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человек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1.1.1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В режиме полного дня (8-12 часов)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209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человек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1.1.2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В режиме кратковременного пребывания (3-5 часов)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0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 человек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1.1.3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В семейной дошкольной группе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0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 человек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1.1.4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0</w:t>
                  </w:r>
                </w:p>
                <w:p w:rsidR="007E73C5" w:rsidRPr="007E73C5" w:rsidRDefault="007E73C5" w:rsidP="007E73C5">
                  <w:pPr>
                    <w:ind w:firstLine="709"/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 человек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1.2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Общая численность воспитанников в возрасте до 3 лет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0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1.3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Общая численность воспитанников в возрасте от 3 до 8 лет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209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 человек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1.4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209/100</w:t>
                  </w:r>
                </w:p>
                <w:p w:rsidR="007E73C5" w:rsidRPr="007E73C5" w:rsidRDefault="007E73C5" w:rsidP="007E73C5">
                  <w:pPr>
                    <w:ind w:firstLine="709"/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человек/%</w:t>
                  </w:r>
                </w:p>
                <w:p w:rsidR="007E73C5" w:rsidRPr="007E73C5" w:rsidRDefault="007E73C5" w:rsidP="007E73C5">
                  <w:pPr>
                    <w:ind w:firstLine="709"/>
                  </w:pP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1.4.1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В режиме полного дня (10,</w:t>
                  </w:r>
                  <w:proofErr w:type="gramStart"/>
                  <w:r w:rsidRPr="007E73C5">
                    <w:t>5  часов</w:t>
                  </w:r>
                  <w:proofErr w:type="gramEnd"/>
                  <w:r w:rsidRPr="007E73C5">
                    <w:t xml:space="preserve">)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209/100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человек/ 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1.4.2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В режиме продленного дня (12-14 часов)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0/0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человек/ 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1.4.3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В режиме круглосуточного пребывания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0/0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человек/%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1.5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0/0</w:t>
                  </w:r>
                </w:p>
                <w:p w:rsidR="007E73C5" w:rsidRPr="007E73C5" w:rsidRDefault="007E73C5" w:rsidP="007E73C5">
                  <w:pPr>
                    <w:ind w:firstLine="709"/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человек/ 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1.5.1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По коррекции недостатков в физическом и (или) психическом развитии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0/0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человек/ 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1.5.2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По освоению образовательной программы дошкольного образования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0/0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Человек/ 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1.5.3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По присмотру и уходу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0/0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человек/%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1.6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9,2</w:t>
                  </w:r>
                </w:p>
                <w:p w:rsidR="007E73C5" w:rsidRPr="007E73C5" w:rsidRDefault="007E73C5" w:rsidP="007E73C5">
                  <w:pPr>
                    <w:ind w:firstLine="709"/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proofErr w:type="gramStart"/>
                  <w:r w:rsidRPr="007E73C5">
                    <w:t>дето  дней</w:t>
                  </w:r>
                  <w:proofErr w:type="gramEnd"/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lastRenderedPageBreak/>
                    <w:t xml:space="preserve">1.7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Общая численность педагогических работников, в том числе: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11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человек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1.7.1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Численность/удельный вес численности педагогических работников, имеющих высшее образование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                     7/63,6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человек/%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1.7.2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6/54,5</w:t>
                  </w:r>
                </w:p>
                <w:p w:rsidR="007E73C5" w:rsidRPr="007E73C5" w:rsidRDefault="007E73C5" w:rsidP="007E73C5">
                  <w:pPr>
                    <w:ind w:firstLine="709"/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человек/ 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1.7.3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Численность/удельный вес численности педагогических работников, имеющих среднее профессиональное образование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4/36,4</w:t>
                  </w:r>
                </w:p>
                <w:p w:rsidR="007E73C5" w:rsidRPr="007E73C5" w:rsidRDefault="007E73C5" w:rsidP="007E73C5">
                  <w:pPr>
                    <w:ind w:firstLine="709"/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человек/%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1.7.4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4/36,4</w:t>
                  </w:r>
                </w:p>
                <w:p w:rsidR="007E73C5" w:rsidRPr="007E73C5" w:rsidRDefault="007E73C5" w:rsidP="007E73C5">
                  <w:pPr>
                    <w:ind w:firstLine="709"/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человек/%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1.8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7/45,4</w:t>
                  </w:r>
                </w:p>
                <w:p w:rsidR="007E73C5" w:rsidRPr="007E73C5" w:rsidRDefault="007E73C5" w:rsidP="007E73C5">
                  <w:pPr>
                    <w:ind w:firstLine="709"/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человек/%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1.8.1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Высшая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5/45,4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человек/ 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1.8.2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Первая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2/18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человек/ 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1.9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73C5" w:rsidRPr="007E73C5" w:rsidRDefault="007E73C5" w:rsidP="007E73C5">
                  <w:pPr>
                    <w:ind w:firstLine="709"/>
                  </w:pPr>
                </w:p>
                <w:p w:rsidR="007E73C5" w:rsidRPr="007E73C5" w:rsidRDefault="007E73C5" w:rsidP="007E73C5">
                  <w:pPr>
                    <w:ind w:firstLine="709"/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1.9.1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До 5 лет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4/36,4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человек/ 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1.9.2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Свыше 30 лет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3/27,2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человек/ 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1.10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4/36,4</w:t>
                  </w:r>
                </w:p>
                <w:p w:rsidR="007E73C5" w:rsidRPr="007E73C5" w:rsidRDefault="007E73C5" w:rsidP="007E73C5">
                  <w:pPr>
                    <w:ind w:firstLine="709"/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человек/ 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1.11 </w:t>
                  </w:r>
                </w:p>
              </w:tc>
              <w:tc>
                <w:tcPr>
                  <w:tcW w:w="8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1/11,0</w:t>
                  </w:r>
                </w:p>
                <w:p w:rsidR="007E73C5" w:rsidRPr="007E73C5" w:rsidRDefault="007E73C5" w:rsidP="007E73C5">
                  <w:pPr>
                    <w:ind w:firstLine="709"/>
                  </w:pP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человек/ 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1.12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Численность/удельный вес численности педагогических и административно-хозяйственных работников,</w:t>
                  </w:r>
                </w:p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</w:t>
                  </w:r>
                </w:p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в общей численности педагогических и административно-хозяйственных работников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15человек71/%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lastRenderedPageBreak/>
                    <w:t xml:space="preserve">1.13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Численность/удельный вес численности педагогических и административно-хозяйственных работников, </w:t>
                  </w:r>
                </w:p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прошедших повышение квалификации по применению в образовательном процессе федеральных </w:t>
                  </w:r>
                </w:p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государственных образовательных стандартов в общей численности педагогических и хозяйственных работников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13человека/62 %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1.14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Соотношение «педагогический работник/воспитанник» в дошкольной образовательной организации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11человек/</w:t>
                  </w:r>
                </w:p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209человек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1.15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Наличие в образовательной организации следующих педагогических работников: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   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1.15.1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Музыкального руководителя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да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1.15.2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Инструктора по физической культуре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нет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1.15.3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Учителя-логопеда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да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1.15.4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Логопеда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 нет  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1.15.5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Учителя- дефектолога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нет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1.15.6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Педагога-психолога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да  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2.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Инфраструктура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   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2.1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Общая площадь помещений, в которых осуществляется образовательная деятельность, в расчете на одного воспитанника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      2,6кв.м.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2.2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Площадь помещений для организации дополнительных видов деятельности воспитанников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0кв.м.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2.3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Наличие физкультурного зала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нет 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2.4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Наличие музыкального зала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да</w:t>
                  </w:r>
                </w:p>
              </w:tc>
            </w:tr>
            <w:tr w:rsidR="007E73C5" w:rsidRPr="007E73C5" w:rsidTr="00AC2F0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2.5 </w:t>
                  </w:r>
                </w:p>
              </w:tc>
              <w:tc>
                <w:tcPr>
                  <w:tcW w:w="10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73C5" w:rsidRPr="007E73C5" w:rsidRDefault="007E73C5" w:rsidP="007E73C5">
                  <w:pPr>
                    <w:ind w:firstLine="709"/>
                  </w:pPr>
                  <w:r w:rsidRPr="007E73C5">
                    <w:t>да</w:t>
                  </w:r>
                </w:p>
              </w:tc>
            </w:tr>
          </w:tbl>
          <w:p w:rsidR="007E73C5" w:rsidRPr="007E73C5" w:rsidRDefault="007E73C5" w:rsidP="007E73C5">
            <w:pPr>
              <w:ind w:firstLine="709"/>
            </w:pPr>
            <w:r w:rsidRPr="007E73C5">
              <w:br/>
            </w:r>
          </w:p>
        </w:tc>
        <w:tc>
          <w:tcPr>
            <w:tcW w:w="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3C5" w:rsidRPr="007E73C5" w:rsidRDefault="007E73C5" w:rsidP="007E73C5">
            <w:pPr>
              <w:ind w:firstLine="709"/>
            </w:pPr>
          </w:p>
        </w:tc>
      </w:tr>
    </w:tbl>
    <w:p w:rsidR="00DE36B9" w:rsidRDefault="00DE36B9" w:rsidP="00DE36B9">
      <w:pPr>
        <w:ind w:firstLine="709"/>
      </w:pPr>
    </w:p>
    <w:p w:rsidR="00DE36B9" w:rsidRDefault="00DE36B9"/>
    <w:sectPr w:rsidR="00DE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4C29"/>
    <w:multiLevelType w:val="hybridMultilevel"/>
    <w:tmpl w:val="0E8676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AA1B50"/>
    <w:multiLevelType w:val="multilevel"/>
    <w:tmpl w:val="E6E0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01052"/>
    <w:multiLevelType w:val="hybridMultilevel"/>
    <w:tmpl w:val="8A4AC29A"/>
    <w:lvl w:ilvl="0" w:tplc="6E0EA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844591"/>
    <w:multiLevelType w:val="hybridMultilevel"/>
    <w:tmpl w:val="3F425A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3F1080"/>
    <w:multiLevelType w:val="hybridMultilevel"/>
    <w:tmpl w:val="FB544BB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B9"/>
    <w:rsid w:val="00022F43"/>
    <w:rsid w:val="0004504F"/>
    <w:rsid w:val="00142BBD"/>
    <w:rsid w:val="00203E74"/>
    <w:rsid w:val="00391501"/>
    <w:rsid w:val="00394C15"/>
    <w:rsid w:val="004E5812"/>
    <w:rsid w:val="004F4853"/>
    <w:rsid w:val="00502EAA"/>
    <w:rsid w:val="005B1BB7"/>
    <w:rsid w:val="007301DF"/>
    <w:rsid w:val="007308A0"/>
    <w:rsid w:val="007E73C5"/>
    <w:rsid w:val="00841F20"/>
    <w:rsid w:val="008B5810"/>
    <w:rsid w:val="008E0B95"/>
    <w:rsid w:val="009A59DD"/>
    <w:rsid w:val="009F170E"/>
    <w:rsid w:val="00A705E8"/>
    <w:rsid w:val="00AC2F0D"/>
    <w:rsid w:val="00C019FB"/>
    <w:rsid w:val="00C84A76"/>
    <w:rsid w:val="00C933EA"/>
    <w:rsid w:val="00CE3D33"/>
    <w:rsid w:val="00D00B69"/>
    <w:rsid w:val="00D01715"/>
    <w:rsid w:val="00D43A53"/>
    <w:rsid w:val="00DE36B9"/>
    <w:rsid w:val="00DF26BC"/>
    <w:rsid w:val="00E92677"/>
    <w:rsid w:val="00F9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B96"/>
  <w15:chartTrackingRefBased/>
  <w15:docId w15:val="{285BDCCD-0806-4A9A-8905-DBFA3A7C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6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E36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36B9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DE36B9"/>
    <w:rPr>
      <w:b/>
      <w:bCs/>
    </w:rPr>
  </w:style>
  <w:style w:type="table" w:styleId="a7">
    <w:name w:val="Table Grid"/>
    <w:basedOn w:val="a1"/>
    <w:uiPriority w:val="39"/>
    <w:rsid w:val="007E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19FB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D43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3-cherkessk-r9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D2D6-C42B-4F01-8C29-F30F2729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6230</Words>
  <Characters>35513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МКДОУ27</dc:creator>
  <cp:keywords/>
  <dc:description/>
  <cp:lastModifiedBy>МКДОУ27</cp:lastModifiedBy>
  <cp:revision>12</cp:revision>
  <cp:lastPrinted>2024-04-23T11:12:00Z</cp:lastPrinted>
  <dcterms:created xsi:type="dcterms:W3CDTF">2023-04-26T13:01:00Z</dcterms:created>
  <dcterms:modified xsi:type="dcterms:W3CDTF">2024-04-23T11:59:00Z</dcterms:modified>
</cp:coreProperties>
</file>