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</w:t>
      </w:r>
      <w:r w:rsidRPr="005C09A6">
        <w:rPr>
          <w:rFonts w:ascii="Times New Roman" w:eastAsiaTheme="minorEastAsia" w:hAnsi="Times New Roman" w:cs="Times New Roman"/>
          <w:b/>
          <w:lang w:eastAsia="ru-RU"/>
        </w:rPr>
        <w:t>Публичный доклад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                муниципального казённого дошкольного образовательного учреждения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общеразвивающего вида «Детский сад № 3 «Алёнушка»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Данный публичный доклад предназначен для </w:t>
      </w:r>
      <w:r w:rsidRPr="005C09A6">
        <w:rPr>
          <w:rFonts w:ascii="Times New Roman" w:eastAsia="Calibri" w:hAnsi="Times New Roman" w:cs="Times New Roman"/>
          <w:color w:val="404040" w:themeColor="text1" w:themeTint="BF"/>
        </w:rPr>
        <w:t xml:space="preserve">обеспечения организации диалога и согласования интересов всех участников образовательного процесса, информирования общественности об образовательной деятельности, основных результатах функционирования </w:t>
      </w:r>
      <w:r w:rsidRPr="005C09A6">
        <w:rPr>
          <w:rFonts w:ascii="Times New Roman" w:eastAsiaTheme="minorEastAsia" w:hAnsi="Times New Roman" w:cs="Times New Roman"/>
          <w:lang w:eastAsia="ru-RU"/>
        </w:rPr>
        <w:t>МКДОУ № 3 «Алёнушка»</w:t>
      </w:r>
      <w:r w:rsidRPr="005C09A6">
        <w:rPr>
          <w:rFonts w:ascii="Times New Roman" w:eastAsia="Calibri" w:hAnsi="Times New Roman" w:cs="Times New Roman"/>
          <w:color w:val="404040" w:themeColor="text1" w:themeTint="BF"/>
        </w:rPr>
        <w:t xml:space="preserve">, проблемах и направлениях его развития </w:t>
      </w:r>
      <w:r w:rsidRPr="005C09A6">
        <w:rPr>
          <w:rFonts w:ascii="Times New Roman" w:eastAsiaTheme="minorEastAsia" w:hAnsi="Times New Roman" w:cs="Times New Roman"/>
          <w:lang w:eastAsia="ru-RU"/>
        </w:rPr>
        <w:t>в 202</w:t>
      </w:r>
      <w:r>
        <w:rPr>
          <w:rFonts w:ascii="Times New Roman" w:eastAsiaTheme="minorEastAsia" w:hAnsi="Times New Roman" w:cs="Times New Roman"/>
          <w:lang w:eastAsia="ru-RU"/>
        </w:rPr>
        <w:t>3</w:t>
      </w:r>
      <w:r w:rsidRPr="005C09A6">
        <w:rPr>
          <w:rFonts w:ascii="Times New Roman" w:eastAsiaTheme="minorEastAsia" w:hAnsi="Times New Roman" w:cs="Times New Roman"/>
          <w:lang w:eastAsia="ru-RU"/>
        </w:rPr>
        <w:t>– 202</w:t>
      </w:r>
      <w:r>
        <w:rPr>
          <w:rFonts w:ascii="Times New Roman" w:eastAsiaTheme="minorEastAsia" w:hAnsi="Times New Roman" w:cs="Times New Roman"/>
          <w:lang w:eastAsia="ru-RU"/>
        </w:rPr>
        <w:t xml:space="preserve">4 </w:t>
      </w:r>
      <w:r w:rsidRPr="005C09A6">
        <w:rPr>
          <w:rFonts w:ascii="Times New Roman" w:eastAsiaTheme="minorEastAsia" w:hAnsi="Times New Roman" w:cs="Times New Roman"/>
          <w:lang w:eastAsia="ru-RU"/>
        </w:rPr>
        <w:t>учебном году.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0" w:name="bookmark1"/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>Структура публичного доклада:</w:t>
      </w:r>
      <w:bookmarkEnd w:id="0"/>
    </w:p>
    <w:p w:rsidR="005C09A6" w:rsidRPr="005C09A6" w:rsidRDefault="005C09A6" w:rsidP="005C09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bookmark2"/>
      <w:r w:rsidRPr="005C09A6">
        <w:rPr>
          <w:rFonts w:ascii="Times New Roman" w:eastAsiaTheme="minorEastAsia" w:hAnsi="Times New Roman" w:cs="Times New Roman"/>
          <w:lang w:eastAsia="ru-RU"/>
        </w:rPr>
        <w:t>Общая характеристика учреждения</w:t>
      </w:r>
      <w:bookmarkEnd w:id="1"/>
      <w:r w:rsidRPr="005C09A6">
        <w:rPr>
          <w:rFonts w:ascii="Times New Roman" w:eastAsiaTheme="minorEastAsia" w:hAnsi="Times New Roman" w:cs="Times New Roman"/>
          <w:lang w:eastAsia="ru-RU"/>
        </w:rPr>
        <w:t>.</w:t>
      </w:r>
    </w:p>
    <w:p w:rsidR="005C09A6" w:rsidRPr="005C09A6" w:rsidRDefault="005C09A6" w:rsidP="005C09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bookmark3"/>
      <w:r w:rsidRPr="005C09A6">
        <w:rPr>
          <w:rFonts w:ascii="Times New Roman" w:eastAsiaTheme="minorEastAsia" w:hAnsi="Times New Roman" w:cs="Times New Roman"/>
          <w:lang w:eastAsia="ru-RU"/>
        </w:rPr>
        <w:t>Организация образовательного процесса.</w:t>
      </w:r>
    </w:p>
    <w:p w:rsidR="005C09A6" w:rsidRPr="005C09A6" w:rsidRDefault="005C09A6" w:rsidP="005C09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" w:name="bookmark4"/>
      <w:bookmarkEnd w:id="2"/>
      <w:r w:rsidRPr="005C09A6">
        <w:rPr>
          <w:rFonts w:ascii="Times New Roman" w:eastAsiaTheme="minorEastAsia" w:hAnsi="Times New Roman" w:cs="Times New Roman"/>
          <w:lang w:eastAsia="ru-RU"/>
        </w:rPr>
        <w:t>Оздоровительная деятельность.</w:t>
      </w:r>
    </w:p>
    <w:p w:rsidR="005C09A6" w:rsidRPr="005C09A6" w:rsidRDefault="005C09A6" w:rsidP="005C09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Приоритетная деятельность.</w:t>
      </w:r>
    </w:p>
    <w:p w:rsidR="005C09A6" w:rsidRPr="005C09A6" w:rsidRDefault="005C09A6" w:rsidP="005C09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Результативность деятельности</w:t>
      </w:r>
      <w:bookmarkEnd w:id="3"/>
      <w:r w:rsidRPr="005C09A6">
        <w:rPr>
          <w:rFonts w:ascii="Times New Roman" w:eastAsiaTheme="minorEastAsia" w:hAnsi="Times New Roman" w:cs="Times New Roman"/>
          <w:lang w:eastAsia="ru-RU"/>
        </w:rPr>
        <w:t>.</w:t>
      </w:r>
    </w:p>
    <w:p w:rsidR="005C09A6" w:rsidRPr="005C09A6" w:rsidRDefault="005C09A6" w:rsidP="005C09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bookmark5"/>
      <w:r w:rsidRPr="005C09A6">
        <w:rPr>
          <w:rFonts w:ascii="Times New Roman" w:eastAsiaTheme="minorEastAsia" w:hAnsi="Times New Roman" w:cs="Times New Roman"/>
          <w:lang w:eastAsia="ru-RU"/>
        </w:rPr>
        <w:t>Условия осуществления образовательного процесса.</w:t>
      </w:r>
      <w:bookmarkEnd w:id="4"/>
    </w:p>
    <w:p w:rsidR="005C09A6" w:rsidRPr="005C09A6" w:rsidRDefault="005C09A6" w:rsidP="005C09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bookmark6"/>
      <w:r w:rsidRPr="005C09A6">
        <w:rPr>
          <w:rFonts w:ascii="Times New Roman" w:eastAsiaTheme="minorEastAsia" w:hAnsi="Times New Roman" w:cs="Times New Roman"/>
          <w:lang w:eastAsia="ru-RU"/>
        </w:rPr>
        <w:t>Кадровый потенциал.</w:t>
      </w:r>
      <w:bookmarkEnd w:id="5"/>
    </w:p>
    <w:p w:rsidR="005C09A6" w:rsidRPr="005C09A6" w:rsidRDefault="005C09A6" w:rsidP="005C09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6" w:name="bookmark8"/>
      <w:r w:rsidRPr="005C09A6">
        <w:rPr>
          <w:rFonts w:ascii="Times New Roman" w:eastAsiaTheme="minorEastAsia" w:hAnsi="Times New Roman" w:cs="Times New Roman"/>
          <w:lang w:eastAsia="ru-RU"/>
        </w:rPr>
        <w:t>Выводы, перспективы и планы развития</w:t>
      </w:r>
      <w:bookmarkEnd w:id="6"/>
      <w:r w:rsidRPr="005C09A6">
        <w:rPr>
          <w:rFonts w:ascii="Times New Roman" w:eastAsiaTheme="minorEastAsia" w:hAnsi="Times New Roman" w:cs="Times New Roman"/>
          <w:lang w:eastAsia="ru-RU"/>
        </w:rPr>
        <w:t>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bookmarkStart w:id="7" w:name="bookmark9"/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>1. Общая характеристика</w:t>
      </w:r>
      <w:bookmarkEnd w:id="7"/>
    </w:p>
    <w:p w:rsidR="0046148E" w:rsidRPr="0046148E" w:rsidRDefault="005C09A6" w:rsidP="0046148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Муниципальное казённое дошкольное образовательное учреждение общеразвивающего вида «Детский сад № 3 «Алёнушка» г. Черкесска расположено по адресу: Карачаево-Черкесская республика, город Черкесск, ул. Красноармейская, д. 47. Контактный телефон: (8782) 26-36-70. Адрес сайта:</w:t>
      </w:r>
      <w:r w:rsidR="0046148E" w:rsidRPr="0046148E">
        <w:rPr>
          <w:rFonts w:eastAsiaTheme="minorEastAsia"/>
          <w:lang w:eastAsia="ru-RU"/>
        </w:rPr>
        <w:t xml:space="preserve"> </w:t>
      </w:r>
      <w:hyperlink r:id="rId5" w:tgtFrame="_blank" w:history="1">
        <w:r w:rsidR="0046148E" w:rsidRPr="0046148E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val="en-US" w:eastAsia="ru-RU"/>
          </w:rPr>
          <w:t>ds</w:t>
        </w:r>
        <w:r w:rsidR="0046148E" w:rsidRPr="0046148E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3-</w:t>
        </w:r>
        <w:proofErr w:type="spellStart"/>
        <w:r w:rsidR="0046148E" w:rsidRPr="0046148E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val="en-US" w:eastAsia="ru-RU"/>
          </w:rPr>
          <w:t>cherkessk</w:t>
        </w:r>
        <w:proofErr w:type="spellEnd"/>
        <w:r w:rsidR="0046148E" w:rsidRPr="0046148E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-</w:t>
        </w:r>
        <w:r w:rsidR="0046148E" w:rsidRPr="0046148E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val="en-US" w:eastAsia="ru-RU"/>
          </w:rPr>
          <w:t>r</w:t>
        </w:r>
        <w:r w:rsidR="0046148E" w:rsidRPr="0046148E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91.</w:t>
        </w:r>
        <w:proofErr w:type="spellStart"/>
        <w:r w:rsidR="0046148E" w:rsidRPr="0046148E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val="en-US" w:eastAsia="ru-RU"/>
          </w:rPr>
          <w:t>gosweb</w:t>
        </w:r>
        <w:proofErr w:type="spellEnd"/>
        <w:r w:rsidR="0046148E" w:rsidRPr="0046148E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.</w:t>
        </w:r>
        <w:proofErr w:type="spellStart"/>
        <w:r w:rsidR="0046148E" w:rsidRPr="0046148E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val="en-US" w:eastAsia="ru-RU"/>
          </w:rPr>
          <w:t>gosuslugi</w:t>
        </w:r>
        <w:proofErr w:type="spellEnd"/>
        <w:r w:rsidR="0046148E" w:rsidRPr="0046148E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.</w:t>
        </w:r>
        <w:proofErr w:type="spellStart"/>
        <w:r w:rsidR="0046148E" w:rsidRPr="0046148E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val="en-US" w:eastAsia="ru-RU"/>
          </w:rPr>
          <w:t>ru</w:t>
        </w:r>
        <w:proofErr w:type="spellEnd"/>
      </w:hyperlink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Адрес электронной почты:  </w:t>
      </w:r>
      <w:hyperlink r:id="rId6" w:history="1">
        <w:r w:rsidRPr="005C09A6">
          <w:rPr>
            <w:rFonts w:ascii="Times New Roman" w:eastAsiaTheme="minorEastAsia" w:hAnsi="Times New Roman" w:cs="Times New Roman"/>
            <w:color w:val="000080"/>
            <w:u w:val="single"/>
            <w:lang w:eastAsia="ru-RU"/>
          </w:rPr>
          <w:t>alenyshka_sad09@mail.ru</w:t>
        </w:r>
      </w:hyperlink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Учредитель: Управление образования мэрии муниципального образования города Черкесска.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Лицензия на право ведения образовательной деятельности выдана от 08.09.2011г. Регистрационный </w:t>
      </w:r>
      <w:r w:rsidRPr="005C09A6">
        <w:rPr>
          <w:rFonts w:ascii="Times New Roman" w:eastAsiaTheme="minorEastAsia" w:hAnsi="Times New Roman" w:cs="Times New Roman"/>
        </w:rPr>
        <w:t xml:space="preserve">№ </w:t>
      </w:r>
      <w:r w:rsidRPr="005C09A6">
        <w:rPr>
          <w:rFonts w:ascii="Times New Roman" w:eastAsiaTheme="minorEastAsia" w:hAnsi="Times New Roman" w:cs="Times New Roman"/>
          <w:lang w:eastAsia="ru-RU"/>
        </w:rPr>
        <w:t>106.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 xml:space="preserve">Заведующий:   </w:t>
      </w:r>
      <w:proofErr w:type="spellStart"/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>Салпагарова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 xml:space="preserve"> Асият 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Азретовна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>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Заместитель заведующего по ВМР: 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Хапаева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 xml:space="preserve"> Марина 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Хасановна</w:t>
      </w:r>
      <w:proofErr w:type="spellEnd"/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Медицинск</w:t>
      </w:r>
      <w:r>
        <w:rPr>
          <w:rFonts w:ascii="Times New Roman" w:eastAsiaTheme="minorEastAsia" w:hAnsi="Times New Roman" w:cs="Times New Roman"/>
          <w:lang w:eastAsia="ru-RU"/>
        </w:rPr>
        <w:t xml:space="preserve">ая 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 сестр</w:t>
      </w:r>
      <w:r>
        <w:rPr>
          <w:rFonts w:ascii="Times New Roman" w:eastAsiaTheme="minorEastAsia" w:hAnsi="Times New Roman" w:cs="Times New Roman"/>
          <w:lang w:eastAsia="ru-RU"/>
        </w:rPr>
        <w:t>а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>.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 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В ДОУ функционирует 5групп.  Группы комплектуются по одновозрастному принципу: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подготовительная группа к школе – </w:t>
      </w:r>
      <w:r>
        <w:rPr>
          <w:rFonts w:ascii="Times New Roman" w:eastAsiaTheme="minorEastAsia" w:hAnsi="Times New Roman" w:cs="Times New Roman"/>
          <w:lang w:eastAsia="ru-RU"/>
        </w:rPr>
        <w:t>1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, старшая группа – </w:t>
      </w:r>
      <w:r>
        <w:rPr>
          <w:rFonts w:ascii="Times New Roman" w:eastAsiaTheme="minorEastAsia" w:hAnsi="Times New Roman" w:cs="Times New Roman"/>
          <w:lang w:eastAsia="ru-RU"/>
        </w:rPr>
        <w:t>2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, средняя группа – </w:t>
      </w:r>
      <w:r>
        <w:rPr>
          <w:rFonts w:ascii="Times New Roman" w:eastAsiaTheme="minorEastAsia" w:hAnsi="Times New Roman" w:cs="Times New Roman"/>
          <w:lang w:eastAsia="ru-RU"/>
        </w:rPr>
        <w:t>1</w:t>
      </w:r>
      <w:r w:rsidRPr="005C09A6">
        <w:rPr>
          <w:rFonts w:ascii="Times New Roman" w:eastAsiaTheme="minorEastAsia" w:hAnsi="Times New Roman" w:cs="Times New Roman"/>
          <w:lang w:eastAsia="ru-RU"/>
        </w:rPr>
        <w:t>, 2 младшая группа – 1.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МКДОУ функционирует по 5-ти дневной неделе с 7.20 до 18.00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В ДОУ работает логопедический пункт.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В ДОУ работает педагог-психолог.</w:t>
      </w:r>
    </w:p>
    <w:p w:rsidR="005C09A6" w:rsidRPr="005C09A6" w:rsidRDefault="005C09A6" w:rsidP="005C09A6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lastRenderedPageBreak/>
        <w:t>МКДОУ № 3 «Алёнушка» обеспечивает государственные гарантии прав ребёнка на получение общедоступного и бесплатного образования по всем направлениям развития и организацию предоставления дополнительного образования.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          Нормативно-правовую базу МКДОУ № 3 «Алёнушка» составляют следующие документы: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Конституция РФ, Гражданский Кодекс РФ, Концепция дошкольного воспитания,  Конвенция о правах ребёнка, Федеральный закон РФ от 29.12.2012г № 273-ФЗ «Об образовании РФ», Закон «Об образовании КЧР», </w:t>
      </w:r>
      <w:r w:rsidR="00636C45">
        <w:rPr>
          <w:rFonts w:ascii="Times New Roman" w:eastAsiaTheme="minorEastAsia" w:hAnsi="Times New Roman" w:cs="Times New Roman"/>
          <w:lang w:eastAsia="ru-RU"/>
        </w:rPr>
        <w:t>На основе ФГОС ДО (Приказом Министерство образования и науки Российской Федерации  14 ноября 2013 года ,регистрационный №30384), с изменениями , внесенными приказом Министерства просвещения  Российской Федерации от 21</w:t>
      </w:r>
      <w:r w:rsidR="00B80F27">
        <w:rPr>
          <w:rFonts w:ascii="Times New Roman" w:eastAsiaTheme="minorEastAsia" w:hAnsi="Times New Roman" w:cs="Times New Roman"/>
          <w:lang w:eastAsia="ru-RU"/>
        </w:rPr>
        <w:t xml:space="preserve"> января 2019 г№ 31 (зарегистрирован Министерством юстиции Российской Федерации 13 февраля 2019 г</w:t>
      </w:r>
      <w:r w:rsidR="007A73D8">
        <w:rPr>
          <w:rFonts w:ascii="Times New Roman" w:eastAsiaTheme="minorEastAsia" w:hAnsi="Times New Roman" w:cs="Times New Roman"/>
          <w:lang w:eastAsia="ru-RU"/>
        </w:rPr>
        <w:t xml:space="preserve"> ,регистрационный №53776) в федеральном государственном образовательном стандарте дошкольного образования).На основе ФОП ДО (Приказ Министерства просвещения Российской Федерации от 25.11.2022 №1028 « Об утверждении федеральной образовательной программы дошкольного образования»(Зарегистрирован 28.12.2022г №71847)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 ,приказ Минобрнауки России от 10.06.2013г. №462 «Об утверждении порядка проведения самообследования образовательной организацией», Постановление «Санитарно-эпидемиологические требования к устройству, содержанию и организации режима работы дошкольной организации, Устав МКДОУ № 3 «Алёнушка», локальные акты и др.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>Воспитанники МКДОУ № 3 «Алёнушка»</w:t>
      </w:r>
    </w:p>
    <w:p w:rsidR="005C09A6" w:rsidRPr="005C09A6" w:rsidRDefault="005C09A6" w:rsidP="005C09A6">
      <w:pPr>
        <w:widowControl w:val="0"/>
        <w:suppressAutoHyphens/>
        <w:autoSpaceDN w:val="0"/>
        <w:spacing w:after="0" w:line="240" w:lineRule="auto"/>
        <w:jc w:val="both"/>
        <w:rPr>
          <w:rFonts w:ascii="Liberation Serif" w:eastAsia="SimSun" w:hAnsi="Liberation Serif" w:cs="Mangal" w:hint="eastAsia"/>
          <w:color w:val="404040" w:themeColor="text1" w:themeTint="BF"/>
          <w:kern w:val="3"/>
          <w:sz w:val="24"/>
          <w:szCs w:val="24"/>
          <w:lang w:eastAsia="zh-CN" w:bidi="hi-IN"/>
        </w:rPr>
      </w:pPr>
      <w:r w:rsidRPr="005C09A6">
        <w:rPr>
          <w:rFonts w:ascii="Liberation Serif" w:eastAsia="SimSun" w:hAnsi="Liberation Serif" w:cs="Mangal"/>
          <w:color w:val="404040" w:themeColor="text1" w:themeTint="BF"/>
          <w:kern w:val="3"/>
          <w:sz w:val="24"/>
          <w:szCs w:val="24"/>
          <w:lang w:eastAsia="zh-CN" w:bidi="hi-IN"/>
        </w:rPr>
        <w:t>Количественный состав детей в этом учебном году – 1</w:t>
      </w:r>
      <w:r>
        <w:rPr>
          <w:rFonts w:ascii="Liberation Serif" w:eastAsia="SimSun" w:hAnsi="Liberation Serif" w:cs="Mangal"/>
          <w:color w:val="404040" w:themeColor="text1" w:themeTint="BF"/>
          <w:kern w:val="3"/>
          <w:sz w:val="24"/>
          <w:szCs w:val="24"/>
          <w:lang w:eastAsia="zh-CN" w:bidi="hi-IN"/>
        </w:rPr>
        <w:t>59</w:t>
      </w:r>
      <w:r w:rsidRPr="005C09A6">
        <w:rPr>
          <w:rFonts w:ascii="Liberation Serif" w:eastAsia="SimSun" w:hAnsi="Liberation Serif" w:cs="Mangal"/>
          <w:color w:val="404040" w:themeColor="text1" w:themeTint="BF"/>
          <w:kern w:val="3"/>
          <w:sz w:val="24"/>
          <w:szCs w:val="24"/>
          <w:lang w:eastAsia="zh-CN" w:bidi="hi-IN"/>
        </w:rPr>
        <w:t xml:space="preserve"> детей. Комплектация </w:t>
      </w:r>
      <w:proofErr w:type="gramStart"/>
      <w:r w:rsidRPr="005C09A6">
        <w:rPr>
          <w:rFonts w:ascii="Liberation Serif" w:eastAsia="SimSun" w:hAnsi="Liberation Serif" w:cs="Mangal"/>
          <w:color w:val="404040" w:themeColor="text1" w:themeTint="BF"/>
          <w:kern w:val="3"/>
          <w:sz w:val="24"/>
          <w:szCs w:val="24"/>
          <w:lang w:eastAsia="zh-CN" w:bidi="hi-IN"/>
        </w:rPr>
        <w:t>групп  велась</w:t>
      </w:r>
      <w:proofErr w:type="gramEnd"/>
      <w:r w:rsidRPr="005C09A6">
        <w:rPr>
          <w:rFonts w:ascii="Liberation Serif" w:eastAsia="SimSun" w:hAnsi="Liberation Serif" w:cs="Mangal"/>
          <w:color w:val="404040" w:themeColor="text1" w:themeTint="BF"/>
          <w:kern w:val="3"/>
          <w:sz w:val="24"/>
          <w:szCs w:val="24"/>
          <w:lang w:eastAsia="zh-CN" w:bidi="hi-IN"/>
        </w:rPr>
        <w:t xml:space="preserve"> в течение всего учебного периода. </w:t>
      </w:r>
      <w:r w:rsidRPr="005C09A6">
        <w:rPr>
          <w:rFonts w:ascii="Times New Roman" w:eastAsia="SimSun" w:hAnsi="Times New Roman" w:cs="Times New Roman"/>
          <w:iCs/>
          <w:color w:val="404040" w:themeColor="text1" w:themeTint="BF"/>
          <w:kern w:val="3"/>
          <w:sz w:val="24"/>
          <w:szCs w:val="24"/>
          <w:lang w:eastAsia="zh-CN" w:bidi="hi-IN"/>
        </w:rPr>
        <w:t xml:space="preserve">Прием детей в ДОУ осуществляется на основании путевок Управления образования мэрии муниципального образования города Черкесска. 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2. Организация образовательного процесса</w:t>
      </w:r>
    </w:p>
    <w:p w:rsidR="005C09A6" w:rsidRPr="005C09A6" w:rsidRDefault="005C09A6" w:rsidP="005C09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bCs/>
          <w:lang w:eastAsia="ko-KR"/>
        </w:rPr>
      </w:pPr>
      <w:r w:rsidRPr="005C09A6">
        <w:rPr>
          <w:rFonts w:ascii="Times New Roman" w:eastAsia="Batang" w:hAnsi="Times New Roman" w:cs="Times New Roman"/>
          <w:bCs/>
          <w:lang w:eastAsia="ko-KR"/>
        </w:rPr>
        <w:t xml:space="preserve"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5C09A6" w:rsidRPr="005C09A6" w:rsidRDefault="005C09A6" w:rsidP="005C09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bCs/>
          <w:lang w:eastAsia="ko-KR"/>
        </w:rPr>
      </w:pPr>
      <w:r w:rsidRPr="005C09A6">
        <w:rPr>
          <w:rFonts w:ascii="Times New Roman" w:eastAsia="Batang" w:hAnsi="Times New Roman" w:cs="Times New Roman"/>
          <w:bCs/>
          <w:lang w:eastAsia="ko-KR"/>
        </w:rPr>
        <w:t xml:space="preserve">Содержание образовательного процесса в Учреждении определяется </w:t>
      </w:r>
      <w:r>
        <w:rPr>
          <w:rFonts w:ascii="Times New Roman" w:eastAsia="Batang" w:hAnsi="Times New Roman" w:cs="Times New Roman"/>
          <w:bCs/>
          <w:lang w:eastAsia="ko-KR"/>
        </w:rPr>
        <w:t xml:space="preserve">Федеральной </w:t>
      </w:r>
      <w:r w:rsidRPr="005C09A6">
        <w:rPr>
          <w:rFonts w:ascii="Times New Roman" w:eastAsia="Batang" w:hAnsi="Times New Roman" w:cs="Times New Roman"/>
          <w:bCs/>
          <w:lang w:eastAsia="ko-KR"/>
        </w:rPr>
        <w:t xml:space="preserve"> образовательной программой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 МКДОУ № 3 «Алёнушка»</w:t>
      </w:r>
      <w:r w:rsidRPr="005C09A6">
        <w:rPr>
          <w:rFonts w:ascii="Times New Roman" w:eastAsia="Batang" w:hAnsi="Times New Roman" w:cs="Times New Roman"/>
          <w:bCs/>
          <w:lang w:eastAsia="ko-KR"/>
        </w:rPr>
        <w:t xml:space="preserve">, разработанной в соответствии с </w:t>
      </w:r>
      <w:r w:rsidRPr="005C09A6">
        <w:rPr>
          <w:rFonts w:ascii="Times New Roman" w:eastAsiaTheme="minorEastAsia" w:hAnsi="Times New Roman" w:cs="Times New Roman"/>
          <w:lang w:eastAsia="ru-RU"/>
        </w:rPr>
        <w:t>федеральными государственными образовательными стандартами дошкольного образования, и направлена на разностороннее развитие детей дошкольного возраста, 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общеобразовательных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Программа определяет содержание и организацию образовательной деятельности в МКДОУ № 3 «Алёнушка».</w:t>
      </w:r>
    </w:p>
    <w:p w:rsidR="005C09A6" w:rsidRPr="005C09A6" w:rsidRDefault="005C09A6" w:rsidP="005C09A6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В основу организации образовательного процесса определён комплексно-тематический принцип с ведущей игровой деятельностью, решение образовательных программных задач осуществляется в разных формах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     Главной составляющей совместной деятельности является </w:t>
      </w:r>
      <w:r w:rsidRPr="005C09A6">
        <w:rPr>
          <w:rFonts w:ascii="Times New Roman" w:eastAsiaTheme="minorEastAsia" w:hAnsi="Times New Roman" w:cs="Times New Roman"/>
          <w:lang w:eastAsia="ru-RU"/>
        </w:rPr>
        <w:lastRenderedPageBreak/>
        <w:t xml:space="preserve">взаимодействие, сотрудничество детей и взрослого, наличие партнёрской позиции взрослого и партнёрской формы организации процесса. Непосредственно образовательная деятельность реализовывалась через организацию различных видов деятельности (игровой, двигательной, коммуникативной, трудовой, познавательно-исследовательской, продуктивной, музыкально-художественной, чтения) или их интеграцию с использованием различных форм и методов работы. Комплексно-тематический принцип построения образовательного процесса дал возможность максимально использовать развивающий потенциал детских видов деятельности. В теме интегрировались цели и задачи из разных образовательных областей, которые обогащая и дополняя одна другую, способствовали формированию у детей знаний и умений, развитию способностей детей в разных видах деятельности. В течение тематической недели жизнь детей наполнялась интересными делами и яркими событиями. Итогом освоения каждой темы становился продукт совместной деятельности детей и взрослых - праздник, выставка детских работ, игра, викторина.                                                                                            Образовательный процесс строился на индивидуальном подходе к детям, создании благоприятного микроклимата в группе. Образовательный процесс    регламентировался режимом дня, годовым календарным учебным графиком, учебным планом, сеткой проведения </w:t>
      </w:r>
      <w:r>
        <w:rPr>
          <w:rFonts w:ascii="Times New Roman" w:eastAsiaTheme="minorEastAsia" w:hAnsi="Times New Roman" w:cs="Times New Roman"/>
          <w:lang w:eastAsia="ru-RU"/>
        </w:rPr>
        <w:t>занятий.</w:t>
      </w:r>
    </w:p>
    <w:p w:rsidR="005C09A6" w:rsidRPr="005C09A6" w:rsidRDefault="005C09A6" w:rsidP="005C09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09A6">
        <w:rPr>
          <w:rFonts w:ascii="Times New Roman" w:eastAsia="Calibri" w:hAnsi="Times New Roman" w:cs="Times New Roman"/>
        </w:rPr>
        <w:t xml:space="preserve">      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навыков,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 акцент идет на развитие качеств и социальную адаптацию ребёнка.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3. Оздоровительная деятельность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 Оздоровительная деятельность МКДОУ </w:t>
      </w:r>
      <w:r w:rsidRPr="005C09A6">
        <w:rPr>
          <w:rFonts w:ascii="Times New Roman" w:eastAsiaTheme="minorEastAsia" w:hAnsi="Times New Roman" w:cs="Times New Roman"/>
        </w:rPr>
        <w:t xml:space="preserve">№ 3 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«Алёнушка» направлена сохранение и укрепление здоровья воспитанников, формирование физической культуры, получение детьми начального 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валеологического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 xml:space="preserve"> образования. Программа реализуется через разные виды деятельности: еженедельные познавательные уроки здоровья, утренняя гимнастика, ритмическая гимнастика, динамические оздоровительные паузы (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физминутки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 xml:space="preserve">, пальчиковые игры, телесные игры), «минутки здоровья» (самомассаж, дыхательная гимнастика, упражнения на коррекцию зрения), релаксационные упражнения, коммуникативные игры и тематические досуги, в процессе которых решаются оздоровительные, познавательные задачи. Все оздоровительные мероприятия подкреплены научно обоснованными и апробированными методиками. Полученные знания и умения по сохранению и укреплению своего здоровья дети учатся применять в повседневной жизни.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Организация 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здоровьесберегающей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 xml:space="preserve"> среды строилась на основе интеграции содержания и видов деятельности. При организации образовательного процесса обеспечивалось единство оздоровительных, образовательных и воспитательных задач.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1) оздоровительные: решение вопросов развития и укрепления всех систем и органов организма дошкольников, развитие движений, закаливание.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2) образовательные: формирование навыков гигиены, выполнения основных движений, представлений о режиме дня, активности я отдыхе, безопасности, правильной осанке, освоение знаний о своем организме н здоровье.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3) воспитательные: формирование нравственно-физических навыков, выработка привычки к занятиям физическими упражнениями, воспитание культурно- гигиеническими навыков.</w:t>
      </w:r>
    </w:p>
    <w:p w:rsidR="005C09A6" w:rsidRPr="005C09A6" w:rsidRDefault="005C09A6" w:rsidP="005C09A6">
      <w:pPr>
        <w:tabs>
          <w:tab w:val="left" w:pos="1995"/>
        </w:tabs>
        <w:spacing w:after="200" w:line="240" w:lineRule="auto"/>
        <w:ind w:firstLine="284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lastRenderedPageBreak/>
        <w:t xml:space="preserve"> Усилия работников ДОУ в этом году были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Сегодня медики не в состоянии справиться с проблемами ухудшения здоровья, поэтому встает вопрос о формировании осознанного отношения к здоровью и здоровому образу жизни. Пропедевтическая работа в данном направлении ложится на плечи педагогов.  Одним из средств решения обозначенных задач становятся 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здоровьесберегающие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 xml:space="preserve"> технологии, без которых немыслим педагогический процесс современного детского сада.                         </w:t>
      </w:r>
    </w:p>
    <w:p w:rsidR="005C09A6" w:rsidRPr="005C09A6" w:rsidRDefault="005C09A6" w:rsidP="005C09A6">
      <w:pPr>
        <w:tabs>
          <w:tab w:val="left" w:pos="1995"/>
        </w:tabs>
        <w:spacing w:after="200" w:line="276" w:lineRule="auto"/>
        <w:ind w:firstLine="284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Цель </w:t>
      </w:r>
      <w:proofErr w:type="spellStart"/>
      <w:r w:rsidRPr="005C09A6">
        <w:rPr>
          <w:rFonts w:ascii="Times New Roman" w:eastAsiaTheme="minorEastAsia" w:hAnsi="Times New Roman" w:cs="Times New Roman"/>
          <w:b/>
          <w:lang w:eastAsia="ru-RU"/>
        </w:rPr>
        <w:t>здоровьесберегающих</w:t>
      </w:r>
      <w:proofErr w:type="spellEnd"/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технологий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 в дошкольном образовании: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валеологической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валелогической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помощи; 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валеологическому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 xml:space="preserve"> просвещению родителей.</w:t>
      </w:r>
    </w:p>
    <w:p w:rsidR="005C09A6" w:rsidRPr="005C09A6" w:rsidRDefault="005C09A6" w:rsidP="005C09A6">
      <w:pPr>
        <w:tabs>
          <w:tab w:val="left" w:pos="1995"/>
        </w:tabs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В МКДОУ № 3 «Алёнушка» используются следующие 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здоровьесберегающие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 xml:space="preserve"> технологии:</w:t>
      </w:r>
    </w:p>
    <w:p w:rsidR="005C09A6" w:rsidRPr="005C09A6" w:rsidRDefault="005C09A6" w:rsidP="005C09A6">
      <w:pPr>
        <w:numPr>
          <w:ilvl w:val="0"/>
          <w:numId w:val="3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9A6">
        <w:rPr>
          <w:rFonts w:ascii="Times New Roman" w:eastAsia="Times New Roman" w:hAnsi="Times New Roman" w:cs="Times New Roman"/>
        </w:rPr>
        <w:t xml:space="preserve">медико-профилактические; </w:t>
      </w:r>
    </w:p>
    <w:p w:rsidR="005C09A6" w:rsidRPr="005C09A6" w:rsidRDefault="005C09A6" w:rsidP="005C09A6">
      <w:pPr>
        <w:numPr>
          <w:ilvl w:val="0"/>
          <w:numId w:val="3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9A6">
        <w:rPr>
          <w:rFonts w:ascii="Times New Roman" w:eastAsia="Times New Roman" w:hAnsi="Times New Roman" w:cs="Times New Roman"/>
        </w:rPr>
        <w:t xml:space="preserve">физкультурно-оздоровительные; </w:t>
      </w:r>
    </w:p>
    <w:p w:rsidR="005C09A6" w:rsidRPr="005C09A6" w:rsidRDefault="005C09A6" w:rsidP="005C09A6">
      <w:pPr>
        <w:numPr>
          <w:ilvl w:val="0"/>
          <w:numId w:val="3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9A6">
        <w:rPr>
          <w:rFonts w:ascii="Times New Roman" w:eastAsia="Times New Roman" w:hAnsi="Times New Roman" w:cs="Times New Roman"/>
        </w:rPr>
        <w:t xml:space="preserve">технологии обеспечения социально-психологического благополучия ребенка; </w:t>
      </w:r>
    </w:p>
    <w:p w:rsidR="005C09A6" w:rsidRPr="005C09A6" w:rsidRDefault="005C09A6" w:rsidP="005C09A6">
      <w:pPr>
        <w:numPr>
          <w:ilvl w:val="0"/>
          <w:numId w:val="3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5C09A6">
        <w:rPr>
          <w:rFonts w:ascii="Times New Roman" w:eastAsia="Times New Roman" w:hAnsi="Times New Roman" w:cs="Times New Roman"/>
        </w:rPr>
        <w:t>здоровьесбережения</w:t>
      </w:r>
      <w:proofErr w:type="spellEnd"/>
      <w:r w:rsidRPr="005C09A6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C09A6">
        <w:rPr>
          <w:rFonts w:ascii="Times New Roman" w:eastAsia="Times New Roman" w:hAnsi="Times New Roman" w:cs="Times New Roman"/>
        </w:rPr>
        <w:t>здоровьеобогащения</w:t>
      </w:r>
      <w:proofErr w:type="spellEnd"/>
      <w:r w:rsidRPr="005C09A6">
        <w:rPr>
          <w:rFonts w:ascii="Times New Roman" w:eastAsia="Times New Roman" w:hAnsi="Times New Roman" w:cs="Times New Roman"/>
        </w:rPr>
        <w:t xml:space="preserve"> педагогов дошкольного образования;</w:t>
      </w:r>
    </w:p>
    <w:p w:rsidR="005C09A6" w:rsidRPr="005C09A6" w:rsidRDefault="005C09A6" w:rsidP="005C09A6">
      <w:pPr>
        <w:numPr>
          <w:ilvl w:val="0"/>
          <w:numId w:val="4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5C09A6">
        <w:rPr>
          <w:rFonts w:ascii="Times New Roman" w:eastAsia="Times New Roman" w:hAnsi="Times New Roman" w:cs="Times New Roman"/>
        </w:rPr>
        <w:t>валеологического</w:t>
      </w:r>
      <w:proofErr w:type="spellEnd"/>
      <w:r w:rsidRPr="005C09A6">
        <w:rPr>
          <w:rFonts w:ascii="Times New Roman" w:eastAsia="Times New Roman" w:hAnsi="Times New Roman" w:cs="Times New Roman"/>
        </w:rPr>
        <w:t xml:space="preserve"> просвещения родителей;</w:t>
      </w:r>
    </w:p>
    <w:p w:rsidR="005C09A6" w:rsidRPr="005C09A6" w:rsidRDefault="005C09A6" w:rsidP="005C09A6">
      <w:pPr>
        <w:numPr>
          <w:ilvl w:val="0"/>
          <w:numId w:val="4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5C09A6">
        <w:rPr>
          <w:rFonts w:ascii="Times New Roman" w:eastAsia="Times New Roman" w:hAnsi="Times New Roman" w:cs="Times New Roman"/>
        </w:rPr>
        <w:t>здоровьесберегающие</w:t>
      </w:r>
      <w:proofErr w:type="spellEnd"/>
      <w:r w:rsidRPr="005C09A6">
        <w:rPr>
          <w:rFonts w:ascii="Times New Roman" w:eastAsia="Times New Roman" w:hAnsi="Times New Roman" w:cs="Times New Roman"/>
        </w:rPr>
        <w:t xml:space="preserve"> образовательные технологии в детском саду.</w:t>
      </w:r>
    </w:p>
    <w:p w:rsidR="005C09A6" w:rsidRPr="005C09A6" w:rsidRDefault="005C09A6" w:rsidP="005C09A6">
      <w:pPr>
        <w:tabs>
          <w:tab w:val="left" w:pos="1995"/>
        </w:tabs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Составляющие элементы, входящие в медико-профилактической технологии:</w:t>
      </w:r>
    </w:p>
    <w:p w:rsidR="005C09A6" w:rsidRPr="005C09A6" w:rsidRDefault="005C09A6" w:rsidP="005C09A6">
      <w:pPr>
        <w:numPr>
          <w:ilvl w:val="0"/>
          <w:numId w:val="5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9A6">
        <w:rPr>
          <w:rFonts w:ascii="Times New Roman" w:eastAsia="Times New Roman" w:hAnsi="Times New Roman" w:cs="Times New Roman"/>
        </w:rPr>
        <w:t xml:space="preserve">организация мониторинга здоровья дошкольников; </w:t>
      </w:r>
    </w:p>
    <w:p w:rsidR="005C09A6" w:rsidRPr="005C09A6" w:rsidRDefault="005C09A6" w:rsidP="005C09A6">
      <w:pPr>
        <w:numPr>
          <w:ilvl w:val="0"/>
          <w:numId w:val="5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9A6">
        <w:rPr>
          <w:rFonts w:ascii="Times New Roman" w:eastAsia="Times New Roman" w:hAnsi="Times New Roman" w:cs="Times New Roman"/>
        </w:rPr>
        <w:t xml:space="preserve">разработка рекомендаций по оптимизации детского здоровья; </w:t>
      </w:r>
    </w:p>
    <w:p w:rsidR="005C09A6" w:rsidRPr="005C09A6" w:rsidRDefault="005C09A6" w:rsidP="005C09A6">
      <w:pPr>
        <w:numPr>
          <w:ilvl w:val="0"/>
          <w:numId w:val="5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9A6">
        <w:rPr>
          <w:rFonts w:ascii="Times New Roman" w:eastAsia="Times New Roman" w:hAnsi="Times New Roman" w:cs="Times New Roman"/>
        </w:rPr>
        <w:t xml:space="preserve">организация и контроль питания </w:t>
      </w:r>
      <w:proofErr w:type="gramStart"/>
      <w:r w:rsidRPr="005C09A6">
        <w:rPr>
          <w:rFonts w:ascii="Times New Roman" w:eastAsia="Times New Roman" w:hAnsi="Times New Roman" w:cs="Times New Roman"/>
        </w:rPr>
        <w:t>детей  дошкольного</w:t>
      </w:r>
      <w:proofErr w:type="gramEnd"/>
      <w:r w:rsidRPr="005C09A6">
        <w:rPr>
          <w:rFonts w:ascii="Times New Roman" w:eastAsia="Times New Roman" w:hAnsi="Times New Roman" w:cs="Times New Roman"/>
        </w:rPr>
        <w:t xml:space="preserve"> возраста; </w:t>
      </w:r>
    </w:p>
    <w:p w:rsidR="005C09A6" w:rsidRPr="005C09A6" w:rsidRDefault="005C09A6" w:rsidP="005C09A6">
      <w:pPr>
        <w:numPr>
          <w:ilvl w:val="0"/>
          <w:numId w:val="5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9A6">
        <w:rPr>
          <w:rFonts w:ascii="Times New Roman" w:eastAsia="Times New Roman" w:hAnsi="Times New Roman" w:cs="Times New Roman"/>
        </w:rPr>
        <w:t xml:space="preserve">организация физического развития дошкольников; </w:t>
      </w:r>
    </w:p>
    <w:p w:rsidR="005C09A6" w:rsidRPr="005C09A6" w:rsidRDefault="005C09A6" w:rsidP="005C09A6">
      <w:pPr>
        <w:numPr>
          <w:ilvl w:val="0"/>
          <w:numId w:val="5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9A6">
        <w:rPr>
          <w:rFonts w:ascii="Times New Roman" w:eastAsia="Times New Roman" w:hAnsi="Times New Roman" w:cs="Times New Roman"/>
        </w:rPr>
        <w:t xml:space="preserve">организация закаливания; </w:t>
      </w:r>
    </w:p>
    <w:p w:rsidR="005C09A6" w:rsidRPr="005C09A6" w:rsidRDefault="005C09A6" w:rsidP="005C09A6">
      <w:pPr>
        <w:numPr>
          <w:ilvl w:val="0"/>
          <w:numId w:val="5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9A6">
        <w:rPr>
          <w:rFonts w:ascii="Times New Roman" w:eastAsia="Times New Roman" w:hAnsi="Times New Roman" w:cs="Times New Roman"/>
        </w:rPr>
        <w:t xml:space="preserve">организация профилактических мероприятий в детском саду; </w:t>
      </w:r>
    </w:p>
    <w:p w:rsidR="005C09A6" w:rsidRPr="005C09A6" w:rsidRDefault="005C09A6" w:rsidP="005C09A6">
      <w:pPr>
        <w:numPr>
          <w:ilvl w:val="0"/>
          <w:numId w:val="5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9A6">
        <w:rPr>
          <w:rFonts w:ascii="Times New Roman" w:eastAsia="Times New Roman" w:hAnsi="Times New Roman" w:cs="Times New Roman"/>
        </w:rPr>
        <w:t xml:space="preserve">организация контроля и помощь в обеспечении требований СанПиНов; </w:t>
      </w:r>
    </w:p>
    <w:p w:rsidR="005C09A6" w:rsidRPr="005C09A6" w:rsidRDefault="005C09A6" w:rsidP="005C09A6">
      <w:pPr>
        <w:numPr>
          <w:ilvl w:val="0"/>
          <w:numId w:val="5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9A6">
        <w:rPr>
          <w:rFonts w:ascii="Times New Roman" w:eastAsia="Times New Roman" w:hAnsi="Times New Roman" w:cs="Times New Roman"/>
        </w:rPr>
        <w:t xml:space="preserve">организация </w:t>
      </w:r>
      <w:proofErr w:type="spellStart"/>
      <w:r w:rsidRPr="005C09A6">
        <w:rPr>
          <w:rFonts w:ascii="Times New Roman" w:eastAsia="Times New Roman" w:hAnsi="Times New Roman" w:cs="Times New Roman"/>
        </w:rPr>
        <w:t>здоровьесберегающей</w:t>
      </w:r>
      <w:proofErr w:type="spellEnd"/>
      <w:r w:rsidRPr="005C09A6">
        <w:rPr>
          <w:rFonts w:ascii="Times New Roman" w:eastAsia="Times New Roman" w:hAnsi="Times New Roman" w:cs="Times New Roman"/>
        </w:rPr>
        <w:t xml:space="preserve"> среды в ДОУ.</w:t>
      </w:r>
    </w:p>
    <w:p w:rsidR="005C09A6" w:rsidRPr="005C09A6" w:rsidRDefault="005C09A6" w:rsidP="005C09A6">
      <w:pPr>
        <w:tabs>
          <w:tab w:val="left" w:pos="1995"/>
        </w:tabs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Составляющие элементы, входящие в физкультурно-оздоровительные технологии:</w:t>
      </w:r>
    </w:p>
    <w:p w:rsidR="005C09A6" w:rsidRPr="005C09A6" w:rsidRDefault="005C09A6" w:rsidP="005C09A6">
      <w:pPr>
        <w:numPr>
          <w:ilvl w:val="0"/>
          <w:numId w:val="6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9A6">
        <w:rPr>
          <w:rFonts w:ascii="Times New Roman" w:eastAsia="Times New Roman" w:hAnsi="Times New Roman" w:cs="Times New Roman"/>
        </w:rPr>
        <w:t xml:space="preserve">развитие физических качеств, двигательной активности; </w:t>
      </w:r>
    </w:p>
    <w:p w:rsidR="005C09A6" w:rsidRPr="005C09A6" w:rsidRDefault="005C09A6" w:rsidP="005C09A6">
      <w:pPr>
        <w:numPr>
          <w:ilvl w:val="0"/>
          <w:numId w:val="6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9A6">
        <w:rPr>
          <w:rFonts w:ascii="Times New Roman" w:eastAsia="Times New Roman" w:hAnsi="Times New Roman" w:cs="Times New Roman"/>
        </w:rPr>
        <w:t xml:space="preserve">становление физической культуры дошкольников; </w:t>
      </w:r>
    </w:p>
    <w:p w:rsidR="005C09A6" w:rsidRPr="005C09A6" w:rsidRDefault="005C09A6" w:rsidP="005C09A6">
      <w:pPr>
        <w:numPr>
          <w:ilvl w:val="0"/>
          <w:numId w:val="6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9A6">
        <w:rPr>
          <w:rFonts w:ascii="Times New Roman" w:eastAsia="Times New Roman" w:hAnsi="Times New Roman" w:cs="Times New Roman"/>
        </w:rPr>
        <w:t xml:space="preserve">дыхательная гимнастика; </w:t>
      </w:r>
    </w:p>
    <w:p w:rsidR="005C09A6" w:rsidRPr="005C09A6" w:rsidRDefault="005C09A6" w:rsidP="005C09A6">
      <w:pPr>
        <w:numPr>
          <w:ilvl w:val="0"/>
          <w:numId w:val="6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9A6">
        <w:rPr>
          <w:rFonts w:ascii="Times New Roman" w:eastAsia="Times New Roman" w:hAnsi="Times New Roman" w:cs="Times New Roman"/>
        </w:rPr>
        <w:t xml:space="preserve">массаж и самомассаж; </w:t>
      </w:r>
    </w:p>
    <w:p w:rsidR="005C09A6" w:rsidRPr="005C09A6" w:rsidRDefault="005C09A6" w:rsidP="005C09A6">
      <w:pPr>
        <w:numPr>
          <w:ilvl w:val="0"/>
          <w:numId w:val="6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9A6">
        <w:rPr>
          <w:rFonts w:ascii="Times New Roman" w:eastAsia="Times New Roman" w:hAnsi="Times New Roman" w:cs="Times New Roman"/>
        </w:rPr>
        <w:t xml:space="preserve">профилактика плоскостопия и формирование правильной осанки; </w:t>
      </w:r>
    </w:p>
    <w:p w:rsidR="005C09A6" w:rsidRPr="005C09A6" w:rsidRDefault="005C09A6" w:rsidP="005C09A6">
      <w:pPr>
        <w:numPr>
          <w:ilvl w:val="0"/>
          <w:numId w:val="6"/>
        </w:numPr>
        <w:tabs>
          <w:tab w:val="left" w:pos="199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C09A6">
        <w:rPr>
          <w:rFonts w:ascii="Times New Roman" w:eastAsia="Times New Roman" w:hAnsi="Times New Roman" w:cs="Times New Roman"/>
        </w:rPr>
        <w:t xml:space="preserve">воспитание привычки к повседневной физической активности и заботе о здоровье. </w:t>
      </w:r>
    </w:p>
    <w:p w:rsidR="005C09A6" w:rsidRPr="005C09A6" w:rsidRDefault="005C09A6" w:rsidP="005C09A6">
      <w:pPr>
        <w:numPr>
          <w:ilvl w:val="0"/>
          <w:numId w:val="6"/>
        </w:numPr>
        <w:tabs>
          <w:tab w:val="left" w:pos="199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09A6">
        <w:rPr>
          <w:rFonts w:ascii="Times New Roman" w:eastAsia="Times New Roman" w:hAnsi="Times New Roman" w:cs="Times New Roman"/>
          <w:lang w:eastAsia="ru-RU"/>
        </w:rPr>
        <w:t xml:space="preserve">Технологии </w:t>
      </w:r>
      <w:proofErr w:type="spellStart"/>
      <w:r w:rsidRPr="005C09A6">
        <w:rPr>
          <w:rFonts w:ascii="Times New Roman" w:eastAsia="Times New Roman" w:hAnsi="Times New Roman" w:cs="Times New Roman"/>
          <w:lang w:eastAsia="ru-RU"/>
        </w:rPr>
        <w:t>здоровьесбережения</w:t>
      </w:r>
      <w:proofErr w:type="spellEnd"/>
      <w:r w:rsidRPr="005C09A6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5C09A6">
        <w:rPr>
          <w:rFonts w:ascii="Times New Roman" w:eastAsia="Times New Roman" w:hAnsi="Times New Roman" w:cs="Times New Roman"/>
          <w:lang w:eastAsia="ru-RU"/>
        </w:rPr>
        <w:t>здоровьеобогащения</w:t>
      </w:r>
      <w:proofErr w:type="spellEnd"/>
      <w:r w:rsidRPr="005C09A6">
        <w:rPr>
          <w:rFonts w:ascii="Times New Roman" w:eastAsia="Times New Roman" w:hAnsi="Times New Roman" w:cs="Times New Roman"/>
          <w:lang w:eastAsia="ru-RU"/>
        </w:rPr>
        <w:t xml:space="preserve"> педагогов – 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Введение здоровье сберегающих технологий в образовательный процесс способствует созданию условий для благоприятного эмоционального и физического развития детей. У воспитанников появился более устойчивый интерес к здоровому образу жизни, возможность применять знания в жизни. Отмечена положительная динамика в состоянии здоровья воспитанников.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lastRenderedPageBreak/>
        <w:t xml:space="preserve">                                       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Формы и методы оздоровления детей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951"/>
        <w:gridCol w:w="4867"/>
        <w:gridCol w:w="2182"/>
      </w:tblGrid>
      <w:tr w:rsidR="005C09A6" w:rsidRPr="005C09A6" w:rsidTr="003E359C">
        <w:trPr>
          <w:trHeight w:val="59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Формы и методы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Содержание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Контингент детей</w:t>
            </w:r>
          </w:p>
        </w:tc>
      </w:tr>
      <w:tr w:rsidR="005C09A6" w:rsidRPr="005C09A6" w:rsidTr="003E359C">
        <w:trPr>
          <w:trHeight w:val="29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Щадящий режим (адаптационный период)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5C09A6" w:rsidRPr="005C09A6" w:rsidTr="003E359C">
        <w:trPr>
          <w:trHeight w:val="56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Обеспечение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Организация микроклимата и стиля жизни группы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Все группы</w:t>
            </w:r>
          </w:p>
        </w:tc>
      </w:tr>
      <w:tr w:rsidR="005C09A6" w:rsidRPr="005C09A6" w:rsidTr="003E359C">
        <w:trPr>
          <w:trHeight w:val="27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здорового ритма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Рациональное питание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5C09A6" w:rsidRPr="005C09A6" w:rsidTr="003E359C">
        <w:trPr>
          <w:trHeight w:val="84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жизни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ООД по валеологии и безопасности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Средняя, старшая,</w:t>
            </w:r>
          </w:p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подготовительная</w:t>
            </w:r>
          </w:p>
        </w:tc>
      </w:tr>
      <w:tr w:rsidR="005C09A6" w:rsidRPr="005C09A6" w:rsidTr="003E359C">
        <w:trPr>
          <w:trHeight w:val="28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Утренняя гимнастика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3E359C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Все группы</w:t>
            </w:r>
          </w:p>
        </w:tc>
      </w:tr>
      <w:tr w:rsidR="005C09A6" w:rsidRPr="005C09A6" w:rsidTr="003E359C">
        <w:trPr>
          <w:trHeight w:val="28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ООД по физкультуре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3E359C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Все группы</w:t>
            </w:r>
          </w:p>
        </w:tc>
      </w:tr>
      <w:tr w:rsidR="005C09A6" w:rsidRPr="005C09A6" w:rsidTr="003E359C">
        <w:trPr>
          <w:trHeight w:val="28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Подвижные и народные игры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3E359C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Все группы</w:t>
            </w:r>
          </w:p>
        </w:tc>
      </w:tr>
      <w:tr w:rsidR="003E359C" w:rsidRPr="005C09A6" w:rsidTr="003E359C">
        <w:trPr>
          <w:trHeight w:val="28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proofErr w:type="spellStart"/>
            <w:r w:rsidRPr="005C09A6">
              <w:rPr>
                <w:rFonts w:ascii="Times New Roman" w:eastAsiaTheme="minorEastAsia" w:hAnsi="Times New Roman" w:cs="Times New Roman"/>
              </w:rPr>
              <w:t>Физминутки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Все группы</w:t>
            </w:r>
          </w:p>
        </w:tc>
      </w:tr>
      <w:tr w:rsidR="003E359C" w:rsidRPr="005C09A6" w:rsidTr="003E359C">
        <w:trPr>
          <w:trHeight w:val="28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Дыхательная гимнастика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Все группы</w:t>
            </w:r>
          </w:p>
        </w:tc>
      </w:tr>
      <w:tr w:rsidR="003E359C" w:rsidRPr="005C09A6" w:rsidTr="003E359C">
        <w:trPr>
          <w:trHeight w:val="28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Физические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Пальчиковая гимнастика</w:t>
            </w: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9C" w:rsidRPr="005C09A6" w:rsidRDefault="003E359C" w:rsidP="003E359C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3E359C" w:rsidRPr="005C09A6" w:rsidTr="003E359C">
        <w:trPr>
          <w:trHeight w:val="29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упражнения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Гимнастика пробуждения после сна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5C09A6">
              <w:rPr>
                <w:rFonts w:ascii="Times New Roman" w:eastAsiaTheme="minorEastAsia" w:hAnsi="Times New Roman" w:cs="Times New Roman"/>
              </w:rPr>
              <w:t>Все  группы</w:t>
            </w:r>
            <w:proofErr w:type="gramEnd"/>
          </w:p>
        </w:tc>
      </w:tr>
      <w:tr w:rsidR="003E359C" w:rsidRPr="005C09A6" w:rsidTr="003E359C">
        <w:trPr>
          <w:trHeight w:val="38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9C" w:rsidRPr="005C09A6" w:rsidRDefault="003E359C" w:rsidP="003E359C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Самостоятельная двигательная деятельность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 Все группы</w:t>
            </w:r>
          </w:p>
        </w:tc>
      </w:tr>
      <w:tr w:rsidR="003E359C" w:rsidRPr="005C09A6" w:rsidTr="003E359C">
        <w:trPr>
          <w:trHeight w:val="28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Игровой самомассаж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3E359C" w:rsidRPr="005C09A6" w:rsidTr="003E359C">
        <w:trPr>
          <w:trHeight w:val="28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Гимнастика для глаз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Старшая,</w:t>
            </w:r>
          </w:p>
        </w:tc>
      </w:tr>
      <w:tr w:rsidR="003E359C" w:rsidRPr="005C09A6" w:rsidTr="003E359C">
        <w:trPr>
          <w:trHeight w:val="28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Ритмическая гимнастика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подготовительная</w:t>
            </w:r>
          </w:p>
        </w:tc>
      </w:tr>
      <w:tr w:rsidR="003E359C" w:rsidRPr="005C09A6" w:rsidTr="003E359C">
        <w:trPr>
          <w:trHeight w:val="28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Спортивные игры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группы</w:t>
            </w:r>
          </w:p>
        </w:tc>
      </w:tr>
      <w:tr w:rsidR="003E359C" w:rsidRPr="005C09A6" w:rsidTr="003E359C">
        <w:trPr>
          <w:trHeight w:val="27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Гигиенические</w:t>
            </w:r>
          </w:p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водные</w:t>
            </w:r>
          </w:p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процедуры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Умывание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Все группы</w:t>
            </w:r>
          </w:p>
        </w:tc>
      </w:tr>
      <w:tr w:rsidR="003E359C" w:rsidRPr="005C09A6" w:rsidTr="003E359C">
        <w:trPr>
          <w:trHeight w:val="27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9C" w:rsidRPr="005C09A6" w:rsidRDefault="003E359C" w:rsidP="003E359C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Мытье рук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Все группы</w:t>
            </w:r>
          </w:p>
        </w:tc>
      </w:tr>
      <w:tr w:rsidR="003E359C" w:rsidRPr="005C09A6" w:rsidTr="003E359C">
        <w:trPr>
          <w:trHeight w:val="28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9C" w:rsidRPr="005C09A6" w:rsidRDefault="003E359C" w:rsidP="003E359C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Игры с водой</w:t>
            </w: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9C" w:rsidRPr="005C09A6" w:rsidRDefault="003E359C" w:rsidP="003E359C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3E359C" w:rsidRPr="005C09A6" w:rsidTr="003E359C">
        <w:trPr>
          <w:trHeight w:val="28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9C" w:rsidRPr="005C09A6" w:rsidRDefault="003E359C" w:rsidP="003E359C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Обеспечение чистоты среды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3E359C" w:rsidRPr="005C09A6" w:rsidTr="003E359C">
        <w:trPr>
          <w:trHeight w:val="29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Свето-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Закаливание детей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3E359C" w:rsidRPr="005C09A6" w:rsidTr="003E359C">
        <w:trPr>
          <w:trHeight w:val="28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воздушные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Прогулки на свежем воздухе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Все группы</w:t>
            </w:r>
          </w:p>
        </w:tc>
      </w:tr>
      <w:tr w:rsidR="003E359C" w:rsidRPr="005C09A6" w:rsidTr="003E359C">
        <w:trPr>
          <w:trHeight w:val="28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ванны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Обеспечение температурного режима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3E359C" w:rsidRPr="005C09A6" w:rsidTr="003E359C">
        <w:trPr>
          <w:trHeight w:val="28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Развлечения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3E359C" w:rsidRPr="005C09A6" w:rsidTr="003E359C">
        <w:trPr>
          <w:trHeight w:val="28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Активный</w:t>
            </w:r>
          </w:p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отдых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Праздники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3E359C" w:rsidRPr="005C09A6" w:rsidTr="003E359C">
        <w:trPr>
          <w:trHeight w:val="28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9C" w:rsidRPr="005C09A6" w:rsidRDefault="003E359C" w:rsidP="003E359C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Игры-забавы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Все группы</w:t>
            </w:r>
          </w:p>
        </w:tc>
      </w:tr>
      <w:tr w:rsidR="003E359C" w:rsidRPr="005C09A6" w:rsidTr="003E359C">
        <w:trPr>
          <w:trHeight w:val="28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9C" w:rsidRPr="005C09A6" w:rsidRDefault="003E359C" w:rsidP="003E359C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Дни здоровья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 Все группы</w:t>
            </w:r>
          </w:p>
        </w:tc>
      </w:tr>
      <w:tr w:rsidR="003E359C" w:rsidRPr="005C09A6" w:rsidTr="003E359C">
        <w:trPr>
          <w:trHeight w:val="29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Каникулы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3E359C" w:rsidRPr="005C09A6" w:rsidTr="003E359C">
        <w:trPr>
          <w:trHeight w:val="56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Музыкотерапия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Музыкальное сопровождение режимных моментов и ООД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Все группы</w:t>
            </w:r>
          </w:p>
        </w:tc>
      </w:tr>
      <w:tr w:rsidR="003E359C" w:rsidRPr="005C09A6" w:rsidTr="003E359C">
        <w:trPr>
          <w:trHeight w:val="28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Физиотерапия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proofErr w:type="spellStart"/>
            <w:r w:rsidRPr="005C09A6">
              <w:rPr>
                <w:rFonts w:ascii="Times New Roman" w:eastAsiaTheme="minorEastAsia" w:hAnsi="Times New Roman" w:cs="Times New Roman"/>
              </w:rPr>
              <w:t>Кварцевание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Все группы</w:t>
            </w:r>
          </w:p>
        </w:tc>
      </w:tr>
      <w:tr w:rsidR="003E359C" w:rsidRPr="005C09A6" w:rsidTr="003E359C">
        <w:trPr>
          <w:trHeight w:val="55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Стимулирующая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Лечебное смазывание носа </w:t>
            </w:r>
            <w:proofErr w:type="spellStart"/>
            <w:r w:rsidRPr="005C09A6">
              <w:rPr>
                <w:rFonts w:ascii="Times New Roman" w:eastAsiaTheme="minorEastAsia" w:hAnsi="Times New Roman" w:cs="Times New Roman"/>
              </w:rPr>
              <w:t>оксолиновой</w:t>
            </w:r>
            <w:proofErr w:type="spellEnd"/>
          </w:p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мазью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Все группы</w:t>
            </w:r>
          </w:p>
        </w:tc>
      </w:tr>
      <w:tr w:rsidR="003E359C" w:rsidRPr="005C09A6" w:rsidTr="003E359C">
        <w:trPr>
          <w:trHeight w:val="389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терапия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59C" w:rsidRPr="005C09A6" w:rsidRDefault="003E359C" w:rsidP="003E359C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Витаминизация</w:t>
            </w: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9C" w:rsidRPr="005C09A6" w:rsidRDefault="003E359C" w:rsidP="003E359C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</w:tbl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 В течение учебного года осуществлялось медицинское сопровождение со стороны медицинских работников детской поликлиники. Изучалось состояние физического здоровья детей, вёлся учёт и анализ общей заболеваемости. 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 В течение учебного года проведены: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1. Осмотр детей на 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яйцеглист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>, 100% охват детей (октябрь)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2. Всеобщая диспансеризация, 100% охват детей (апрель)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3. Осмотр узкими специалистами детей – выпускников, 100% охват детей (май)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4. 100% охват детей профилактическими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прививками .</w:t>
      </w:r>
      <w:proofErr w:type="gramEnd"/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5. Лабораторные исследования (кровь из пальца, моча), 100% охват детей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6. Диагностика (УЗИ, ЭКГ) детей 202</w:t>
      </w:r>
      <w:r w:rsidR="007A73D8">
        <w:rPr>
          <w:rFonts w:ascii="Times New Roman" w:eastAsiaTheme="minorEastAsia" w:hAnsi="Times New Roman" w:cs="Times New Roman"/>
          <w:lang w:eastAsia="ru-RU"/>
        </w:rPr>
        <w:t>3</w:t>
      </w:r>
      <w:r w:rsidRPr="005C09A6">
        <w:rPr>
          <w:rFonts w:ascii="Times New Roman" w:eastAsiaTheme="minorEastAsia" w:hAnsi="Times New Roman" w:cs="Times New Roman"/>
          <w:lang w:eastAsia="ru-RU"/>
        </w:rPr>
        <w:t>-202</w:t>
      </w:r>
      <w:r w:rsidR="007A73D8">
        <w:rPr>
          <w:rFonts w:ascii="Times New Roman" w:eastAsiaTheme="minorEastAsia" w:hAnsi="Times New Roman" w:cs="Times New Roman"/>
          <w:lang w:eastAsia="ru-RU"/>
        </w:rPr>
        <w:t>4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 гг. 100% охват детей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7. Медицинский осмотр врачом-педиатром в ДОУ проводился ежемесячно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8. В полном объёме получена медицинская помощь (по необходимости).</w:t>
      </w:r>
      <w:bookmarkStart w:id="8" w:name="_Hlk515884133"/>
    </w:p>
    <w:tbl>
      <w:tblPr>
        <w:tblW w:w="96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785"/>
        <w:gridCol w:w="1361"/>
        <w:gridCol w:w="1426"/>
        <w:gridCol w:w="799"/>
        <w:gridCol w:w="1008"/>
        <w:gridCol w:w="1022"/>
        <w:gridCol w:w="1138"/>
        <w:gridCol w:w="1015"/>
      </w:tblGrid>
      <w:tr w:rsidR="005C09A6" w:rsidRPr="005C09A6" w:rsidTr="003E359C">
        <w:trPr>
          <w:trHeight w:val="127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Учебный   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Количество детей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Посещение детей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Пропущено всего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Пропущено по болезни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Индекс здоровья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5C09A6" w:rsidRPr="005C09A6" w:rsidTr="003E359C">
        <w:trPr>
          <w:trHeight w:val="10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За год</w:t>
            </w:r>
          </w:p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на ребёнка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За месяц</w:t>
            </w:r>
          </w:p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на ребёнка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5C09A6" w:rsidRPr="005C09A6" w:rsidTr="003E359C">
        <w:trPr>
          <w:trHeight w:val="63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202</w:t>
            </w:r>
            <w:r w:rsidR="003E359C">
              <w:rPr>
                <w:rFonts w:ascii="Times New Roman" w:eastAsiaTheme="minorEastAsia" w:hAnsi="Times New Roman" w:cs="Times New Roman"/>
              </w:rPr>
              <w:t>3</w:t>
            </w:r>
            <w:r w:rsidRPr="005C09A6">
              <w:rPr>
                <w:rFonts w:ascii="Times New Roman" w:eastAsiaTheme="minorEastAsia" w:hAnsi="Times New Roman" w:cs="Times New Roman"/>
              </w:rPr>
              <w:t>-202</w:t>
            </w:r>
            <w:r w:rsidR="003E359C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0579A9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13569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15336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2395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0,9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42,7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5C09A6" w:rsidRPr="005C09A6" w:rsidTr="003E359C">
        <w:trPr>
          <w:trHeight w:val="63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568"/>
        <w:gridCol w:w="568"/>
        <w:gridCol w:w="568"/>
        <w:gridCol w:w="568"/>
        <w:gridCol w:w="568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5C09A6" w:rsidRPr="005C09A6" w:rsidTr="003E359C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Учебный год</w:t>
            </w:r>
          </w:p>
        </w:tc>
        <w:tc>
          <w:tcPr>
            <w:tcW w:w="4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Группа здоровья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Часто болеющие дети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Физическое развитие</w:t>
            </w:r>
          </w:p>
        </w:tc>
        <w:tc>
          <w:tcPr>
            <w:tcW w:w="1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Степень адаптации</w:t>
            </w:r>
          </w:p>
        </w:tc>
      </w:tr>
      <w:tr w:rsidR="005C09A6" w:rsidRPr="005C09A6" w:rsidTr="003E35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5C09A6" w:rsidRPr="005C09A6" w:rsidTr="003E359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Начало года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Конец года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Начало года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Конец года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Начало года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Конец года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Начало года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Конец года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Начало года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Конец года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норма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отклонение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легкая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средняя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тяжелая</w:t>
            </w:r>
          </w:p>
        </w:tc>
      </w:tr>
      <w:tr w:rsidR="005C09A6" w:rsidRPr="005C09A6" w:rsidTr="003E359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202</w:t>
            </w:r>
            <w:r w:rsidR="000579A9">
              <w:rPr>
                <w:rFonts w:ascii="Times New Roman" w:eastAsiaTheme="minorEastAsia" w:hAnsi="Times New Roman" w:cs="Times New Roman"/>
              </w:rPr>
              <w:t>3</w:t>
            </w:r>
            <w:r w:rsidRPr="005C09A6">
              <w:rPr>
                <w:rFonts w:ascii="Times New Roman" w:eastAsiaTheme="minorEastAsia" w:hAnsi="Times New Roman" w:cs="Times New Roman"/>
              </w:rPr>
              <w:t>-202</w:t>
            </w:r>
            <w:r w:rsidR="000579A9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1</w:t>
            </w:r>
            <w:r w:rsidR="000579A9">
              <w:rPr>
                <w:rFonts w:ascii="Times New Roman" w:eastAsiaTheme="minorEastAsia" w:hAnsi="Times New Roman" w:cs="Times New Roman"/>
              </w:rPr>
              <w:t>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1</w:t>
            </w:r>
            <w:r w:rsidR="000579A9">
              <w:rPr>
                <w:rFonts w:ascii="Times New Roman" w:eastAsiaTheme="minorEastAsia" w:hAnsi="Times New Roman" w:cs="Times New Roman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0579A9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0579A9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0579A9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0579A9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0579A9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1</w:t>
            </w:r>
            <w:r w:rsidR="000579A9">
              <w:rPr>
                <w:rFonts w:ascii="Times New Roman" w:eastAsiaTheme="minorEastAsia" w:hAnsi="Times New Roman" w:cs="Times New Roman"/>
              </w:rPr>
              <w:t>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0579A9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1</w:t>
            </w:r>
            <w:r w:rsidR="000579A9">
              <w:rPr>
                <w:rFonts w:ascii="Times New Roman" w:eastAsiaTheme="minorEastAsia" w:hAnsi="Times New Roman" w:cs="Times New Roman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0579A9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0579A9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5C09A6" w:rsidRPr="005C09A6" w:rsidTr="003E359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5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454"/>
        <w:gridCol w:w="511"/>
        <w:gridCol w:w="497"/>
        <w:gridCol w:w="626"/>
        <w:gridCol w:w="360"/>
        <w:gridCol w:w="504"/>
        <w:gridCol w:w="497"/>
        <w:gridCol w:w="497"/>
        <w:gridCol w:w="490"/>
        <w:gridCol w:w="482"/>
        <w:gridCol w:w="482"/>
        <w:gridCol w:w="497"/>
        <w:gridCol w:w="490"/>
        <w:gridCol w:w="504"/>
        <w:gridCol w:w="504"/>
        <w:gridCol w:w="490"/>
        <w:gridCol w:w="482"/>
        <w:gridCol w:w="461"/>
      </w:tblGrid>
      <w:tr w:rsidR="005C09A6" w:rsidRPr="005C09A6" w:rsidTr="003E359C">
        <w:trPr>
          <w:trHeight w:val="302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  <w:i/>
              </w:rPr>
              <w:t>Учебный</w:t>
            </w:r>
          </w:p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  <w:i/>
              </w:rPr>
              <w:t>год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  <w:i/>
              </w:rPr>
              <w:t>Хронические заболевания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  <w:i/>
              </w:rPr>
              <w:t>Нарушение зрения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  <w:i/>
              </w:rPr>
              <w:t>Нарушение осанки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  <w:i/>
              </w:rPr>
              <w:t xml:space="preserve"> плоскостопие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  <w:i/>
              </w:rPr>
              <w:t>Задержка речевого развития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  <w:i/>
              </w:rPr>
              <w:t>Задержка психического развития</w:t>
            </w:r>
          </w:p>
        </w:tc>
      </w:tr>
      <w:tr w:rsidR="005C09A6" w:rsidRPr="005C09A6" w:rsidTr="003E359C">
        <w:trPr>
          <w:cantSplit/>
          <w:trHeight w:val="2038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Болезни органов дыхания</w:t>
            </w:r>
          </w:p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Болезни </w:t>
            </w:r>
            <w:proofErr w:type="spellStart"/>
            <w:r w:rsidRPr="005C09A6">
              <w:rPr>
                <w:rFonts w:ascii="Times New Roman" w:eastAsiaTheme="minorEastAsia" w:hAnsi="Times New Roman" w:cs="Times New Roman"/>
              </w:rPr>
              <w:t>лорорганов</w:t>
            </w:r>
            <w:proofErr w:type="spellEnd"/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Болезни кожи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Болезни</w:t>
            </w:r>
          </w:p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мочеполовой</w:t>
            </w:r>
          </w:p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системы</w:t>
            </w: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  <w:tc>
          <w:tcPr>
            <w:tcW w:w="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</w:p>
        </w:tc>
      </w:tr>
      <w:tr w:rsidR="005C09A6" w:rsidRPr="005C09A6" w:rsidTr="003E359C">
        <w:trPr>
          <w:cantSplit/>
          <w:trHeight w:val="113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Начало года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Конец года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Начало года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Конец года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Начало года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Конец года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Начало года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Конец года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Начало года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Конец года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Начало года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Конец года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Начало года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Конец года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Начало года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Конец года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Начало года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Конец года</w:t>
            </w:r>
          </w:p>
        </w:tc>
      </w:tr>
      <w:tr w:rsidR="005C09A6" w:rsidRPr="005C09A6" w:rsidTr="003E359C">
        <w:trPr>
          <w:trHeight w:val="86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202</w:t>
            </w:r>
            <w:r w:rsidR="000579A9">
              <w:rPr>
                <w:rFonts w:ascii="Times New Roman" w:eastAsiaTheme="minorEastAsia" w:hAnsi="Times New Roman" w:cs="Times New Roman"/>
              </w:rPr>
              <w:t>3</w:t>
            </w:r>
            <w:r w:rsidRPr="005C09A6">
              <w:rPr>
                <w:rFonts w:ascii="Times New Roman" w:eastAsiaTheme="minorEastAsia" w:hAnsi="Times New Roman" w:cs="Times New Roman"/>
              </w:rPr>
              <w:t>-202</w:t>
            </w:r>
            <w:r w:rsidR="000579A9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0579A9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0579A9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0579A9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1</w:t>
            </w:r>
            <w:r w:rsidR="000579A9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0579A9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025F58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025F58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025F58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 </w:t>
            </w:r>
            <w:r w:rsidR="00025F5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5C09A6" w:rsidRPr="005C09A6" w:rsidTr="003E359C">
        <w:trPr>
          <w:trHeight w:val="86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</w:tbl>
    <w:bookmarkEnd w:id="8"/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>Выводы</w:t>
      </w:r>
      <w:proofErr w:type="gramStart"/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: </w:t>
      </w:r>
      <w:r w:rsidRPr="005C09A6">
        <w:rPr>
          <w:rFonts w:ascii="Times New Roman" w:eastAsiaTheme="minorEastAsia" w:hAnsi="Times New Roman" w:cs="Times New Roman"/>
          <w:lang w:eastAsia="ru-RU"/>
        </w:rPr>
        <w:t>На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начало учебного года на «ДУ» состоял 52 человек, на конец года – 39 человека. На начало года детей с 1-й группой здоровья было 1</w:t>
      </w:r>
      <w:r w:rsidR="00025F58">
        <w:rPr>
          <w:rFonts w:ascii="Times New Roman" w:eastAsiaTheme="minorEastAsia" w:hAnsi="Times New Roman" w:cs="Times New Roman"/>
          <w:lang w:eastAsia="ru-RU"/>
        </w:rPr>
        <w:t>51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 человек, на конец года – 1</w:t>
      </w:r>
      <w:r w:rsidR="00025F58">
        <w:rPr>
          <w:rFonts w:ascii="Times New Roman" w:eastAsiaTheme="minorEastAsia" w:hAnsi="Times New Roman" w:cs="Times New Roman"/>
          <w:lang w:eastAsia="ru-RU"/>
        </w:rPr>
        <w:t>32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 человек.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4. Приоритетная деятельность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     Духовно-нравственное воспитание дошкольников (с включением регионального компонента)</w:t>
      </w:r>
    </w:p>
    <w:p w:rsidR="005C09A6" w:rsidRPr="005C09A6" w:rsidRDefault="005C09A6" w:rsidP="005C09A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</w:rPr>
      </w:pPr>
      <w:r w:rsidRPr="005C09A6">
        <w:rPr>
          <w:rFonts w:ascii="Times New Roman" w:eastAsia="Calibri" w:hAnsi="Times New Roman" w:cs="Times New Roman"/>
          <w:color w:val="000000"/>
        </w:rPr>
        <w:t xml:space="preserve">Программа стабилизации и развития образования в России выдвигает задачу становления духовно-нравственных ценностей у подрастающего поколения как одну из приоритетных задач образовательной системы на всех ее уровнях </w:t>
      </w:r>
    </w:p>
    <w:p w:rsidR="005C09A6" w:rsidRPr="005C09A6" w:rsidRDefault="005C09A6" w:rsidP="005C09A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</w:rPr>
      </w:pPr>
      <w:r w:rsidRPr="005C09A6">
        <w:rPr>
          <w:rFonts w:ascii="Times New Roman" w:eastAsia="Calibri" w:hAnsi="Times New Roman" w:cs="Times New Roman"/>
          <w:color w:val="000000"/>
        </w:rPr>
        <w:t xml:space="preserve">      Анализ педагогического процесса в ДОУ показал, что наиболее целесообразно духовное развитие дошкольников осуществлять в аспекте нравственно – патриотического воспитания. Ведь именно здесь </w:t>
      </w:r>
      <w:r w:rsidRPr="005C09A6">
        <w:rPr>
          <w:rFonts w:ascii="Times New Roman" w:eastAsia="Calibri" w:hAnsi="Times New Roman" w:cs="Times New Roman"/>
          <w:color w:val="000000"/>
        </w:rPr>
        <w:lastRenderedPageBreak/>
        <w:t xml:space="preserve">решаются задачи по воспитанию и развитию социальных навыков, культуры чувств и переживаний, приобщение к национальному искусству и нравственным ценностям. </w:t>
      </w:r>
    </w:p>
    <w:p w:rsidR="005C09A6" w:rsidRPr="005C09A6" w:rsidRDefault="005C09A6" w:rsidP="005C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09A6">
        <w:rPr>
          <w:rFonts w:ascii="Times New Roman" w:eastAsia="Calibri" w:hAnsi="Times New Roman" w:cs="Times New Roman"/>
        </w:rPr>
        <w:t xml:space="preserve">       Реализация данного направления осуществляется в </w:t>
      </w:r>
      <w:r w:rsidRPr="005C09A6">
        <w:rPr>
          <w:rFonts w:ascii="Times New Roman" w:eastAsia="Calibri" w:hAnsi="Times New Roman" w:cs="Times New Roman"/>
          <w:b/>
        </w:rPr>
        <w:t>следующих формах</w:t>
      </w:r>
      <w:r w:rsidRPr="005C09A6">
        <w:rPr>
          <w:rFonts w:ascii="Times New Roman" w:eastAsia="Calibri" w:hAnsi="Times New Roman" w:cs="Times New Roman"/>
        </w:rPr>
        <w:t>: в процессе непосредственно-образовательной деятельности познавательного цикла - по ознакомлению детей с окружающим миром, народно- прикладным творчеством; театрализованной деятельностью детей, народными праздниками, развлечениями с детьми и родителями, знакомство с устным народным творчеством, фольклором, народными играми и игрушками, через выставки рисунков, поделок, экскурсии.</w:t>
      </w:r>
    </w:p>
    <w:p w:rsidR="005C09A6" w:rsidRPr="005C09A6" w:rsidRDefault="005C09A6" w:rsidP="005C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09A6">
        <w:rPr>
          <w:rFonts w:ascii="Times New Roman" w:eastAsia="Calibri" w:hAnsi="Times New Roman" w:cs="Times New Roman"/>
        </w:rPr>
        <w:t xml:space="preserve">       Поэтому поставлена </w:t>
      </w:r>
      <w:r w:rsidRPr="005C09A6">
        <w:rPr>
          <w:rFonts w:ascii="Times New Roman" w:eastAsia="Calibri" w:hAnsi="Times New Roman" w:cs="Times New Roman"/>
          <w:b/>
          <w:bCs/>
        </w:rPr>
        <w:t xml:space="preserve">цель: </w:t>
      </w:r>
      <w:r w:rsidRPr="005C09A6">
        <w:rPr>
          <w:rFonts w:ascii="Times New Roman" w:eastAsia="Calibri" w:hAnsi="Times New Roman" w:cs="Times New Roman"/>
        </w:rPr>
        <w:t xml:space="preserve">приобщить дошкольников к духовно – нравственным ценностям на основе изучения национальных традиций, используя личный жизненный опыт детей, средствами познавательно-речевого, музыкального и художественно-творческого направлений. </w:t>
      </w:r>
    </w:p>
    <w:p w:rsidR="005C09A6" w:rsidRPr="005C09A6" w:rsidRDefault="005C09A6" w:rsidP="005C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09A6">
        <w:rPr>
          <w:rFonts w:ascii="Times New Roman" w:eastAsia="Calibri" w:hAnsi="Times New Roman" w:cs="Times New Roman"/>
        </w:rPr>
        <w:t xml:space="preserve">        Освоение культурного наследия родного края в детском саду – это не проведение отдельных праздников, стилизованных "под фольклор" - это образ жизни, который включает в себя постепенную и целенаправленную организацию предметно - развивающей среды; внутреннее изменение каждого в процессе свободного принятия нравственных и эстетических ценностей народа; развитие дружеских отношений, душевного и духовного обогащения. Поэтому, работая по данному направлению, мы ясно представляем себе, что работа будет успешна только тогда, когда в этом участвуют все: и педагогический коллектив, и технический персонал, и дети, и их родители.</w:t>
      </w:r>
    </w:p>
    <w:p w:rsidR="005C09A6" w:rsidRPr="005C09A6" w:rsidRDefault="005C09A6" w:rsidP="005C09A6">
      <w:pPr>
        <w:spacing w:after="200" w:line="276" w:lineRule="auto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bCs/>
          <w:lang w:eastAsia="ru-RU"/>
        </w:rPr>
        <w:t xml:space="preserve">  В этом учебном году по данному направлению была поставлена задача:</w:t>
      </w:r>
    </w:p>
    <w:p w:rsidR="005C09A6" w:rsidRPr="005C09A6" w:rsidRDefault="005C09A6" w:rsidP="005C09A6">
      <w:pPr>
        <w:shd w:val="clear" w:color="auto" w:fill="FFFFFF"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и развитие основ нравственно-патриотического воспитания и эстетического вкуса у дошкольников посредством ознакомления с народным творчеством, историческим прошлым своей страны.</w:t>
      </w:r>
    </w:p>
    <w:p w:rsidR="005C09A6" w:rsidRPr="005C09A6" w:rsidRDefault="005C09A6" w:rsidP="005C09A6">
      <w:pPr>
        <w:spacing w:after="200" w:line="240" w:lineRule="auto"/>
        <w:rPr>
          <w:rFonts w:ascii="Times New Roman" w:eastAsiaTheme="minorEastAsia" w:hAnsi="Times New Roman" w:cs="Times New Roman"/>
          <w:b/>
          <w:color w:val="000000"/>
          <w:shd w:val="clear" w:color="auto" w:fill="FFFFFF"/>
          <w:lang w:eastAsia="ru-RU"/>
        </w:rPr>
      </w:pPr>
    </w:p>
    <w:p w:rsidR="005C09A6" w:rsidRPr="005C09A6" w:rsidRDefault="005C09A6" w:rsidP="005C09A6">
      <w:pPr>
        <w:spacing w:after="200" w:line="240" w:lineRule="auto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color w:val="000000"/>
          <w:shd w:val="clear" w:color="auto" w:fill="FFFFFF"/>
          <w:lang w:eastAsia="ru-RU"/>
        </w:rPr>
        <w:t>Запланированы мероприятия с детьми:</w:t>
      </w:r>
      <w:r w:rsidRPr="005C09A6">
        <w:rPr>
          <w:rFonts w:ascii="Times New Roman" w:eastAsiaTheme="minorEastAsia" w:hAnsi="Times New Roman" w:cs="Times New Roman"/>
          <w:b/>
          <w:color w:val="000000"/>
          <w:lang w:eastAsia="ru-RU"/>
        </w:rPr>
        <w:br/>
      </w:r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>-Занятия, беседы, игры нравственного и духовно-нравственного содержания.</w:t>
      </w:r>
    </w:p>
    <w:p w:rsidR="005C09A6" w:rsidRPr="005C09A6" w:rsidRDefault="005C09A6" w:rsidP="005C09A6">
      <w:pPr>
        <w:shd w:val="clear" w:color="auto" w:fill="FFFFFF"/>
        <w:spacing w:after="20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>- Все виды творческой художественной деятельности детей.</w:t>
      </w:r>
    </w:p>
    <w:p w:rsidR="005C09A6" w:rsidRPr="005C09A6" w:rsidRDefault="005C09A6" w:rsidP="005C09A6">
      <w:pPr>
        <w:shd w:val="clear" w:color="auto" w:fill="FFFFFF"/>
        <w:spacing w:after="20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>-Проведение совместных праздников.</w:t>
      </w:r>
    </w:p>
    <w:p w:rsidR="005C09A6" w:rsidRPr="005C09A6" w:rsidRDefault="005C09A6" w:rsidP="005C09A6">
      <w:pPr>
        <w:shd w:val="clear" w:color="auto" w:fill="FFFFFF"/>
        <w:spacing w:after="20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 xml:space="preserve">- -Экскурсии, целевые </w:t>
      </w:r>
      <w:proofErr w:type="gramStart"/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>прогулки .</w:t>
      </w:r>
      <w:proofErr w:type="gramEnd"/>
    </w:p>
    <w:p w:rsidR="005C09A6" w:rsidRPr="005C09A6" w:rsidRDefault="005C09A6" w:rsidP="005C09A6">
      <w:pPr>
        <w:shd w:val="clear" w:color="auto" w:fill="FFFFFF"/>
        <w:spacing w:after="20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 xml:space="preserve">-Тематические </w:t>
      </w:r>
      <w:proofErr w:type="gramStart"/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>вечера .</w:t>
      </w:r>
      <w:proofErr w:type="gramEnd"/>
    </w:p>
    <w:p w:rsidR="005C09A6" w:rsidRPr="005C09A6" w:rsidRDefault="005C09A6" w:rsidP="005C09A6">
      <w:pPr>
        <w:shd w:val="clear" w:color="auto" w:fill="FFFFFF"/>
        <w:spacing w:after="20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>-Организация выставок (совместная деятельность детей и родителей).</w:t>
      </w:r>
    </w:p>
    <w:p w:rsidR="005C09A6" w:rsidRPr="005C09A6" w:rsidRDefault="005C09A6" w:rsidP="005C09A6">
      <w:pPr>
        <w:shd w:val="clear" w:color="auto" w:fill="FFFFFF"/>
        <w:spacing w:after="200" w:line="240" w:lineRule="auto"/>
        <w:ind w:firstLine="851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>-Организация совместного проживания событий взрослыми и детьми.</w:t>
      </w:r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br/>
      </w:r>
      <w:r w:rsidRPr="005C09A6">
        <w:rPr>
          <w:rFonts w:ascii="Times New Roman" w:eastAsiaTheme="minorEastAsia" w:hAnsi="Times New Roman" w:cs="Times New Roman"/>
          <w:b/>
          <w:color w:val="000000"/>
          <w:shd w:val="clear" w:color="auto" w:fill="FFFFFF"/>
          <w:lang w:eastAsia="ru-RU"/>
        </w:rPr>
        <w:t>Формы работы с родителями:</w:t>
      </w:r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> </w:t>
      </w:r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br/>
        <w:t xml:space="preserve">                 -родительские собрания на духовно-нравственные темы;</w:t>
      </w:r>
    </w:p>
    <w:p w:rsidR="005C09A6" w:rsidRPr="005C09A6" w:rsidRDefault="005C09A6" w:rsidP="005C09A6">
      <w:pPr>
        <w:shd w:val="clear" w:color="auto" w:fill="FFFFFF"/>
        <w:spacing w:after="20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 xml:space="preserve">                -проведение совместных мероприятий (выставки, конкурсы, круглый стол);</w:t>
      </w:r>
    </w:p>
    <w:p w:rsidR="005C09A6" w:rsidRPr="005C09A6" w:rsidRDefault="005C09A6" w:rsidP="005C09A6">
      <w:pPr>
        <w:shd w:val="clear" w:color="auto" w:fill="FFFFFF"/>
        <w:spacing w:after="20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>-анкетирование и тестирование родителей с целью выявления ошибок и коррекции процесса духовно-нравственного воспитания в семье;</w:t>
      </w:r>
    </w:p>
    <w:p w:rsidR="005C09A6" w:rsidRPr="005C09A6" w:rsidRDefault="005C09A6" w:rsidP="005C09A6">
      <w:pPr>
        <w:shd w:val="clear" w:color="auto" w:fill="FFFFFF"/>
        <w:spacing w:after="20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>-наглядные виды работы: информационные стенды для родителей, папки-</w:t>
      </w:r>
      <w:proofErr w:type="gramStart"/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>передвижки,  выставки</w:t>
      </w:r>
      <w:proofErr w:type="gramEnd"/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 xml:space="preserve"> детских работ, дидактических игр, литературы;</w:t>
      </w:r>
    </w:p>
    <w:p w:rsidR="005C09A6" w:rsidRPr="005C09A6" w:rsidRDefault="005C09A6" w:rsidP="005C09A6">
      <w:pPr>
        <w:shd w:val="clear" w:color="auto" w:fill="FFFFFF"/>
        <w:spacing w:after="20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>-экскурсии;</w:t>
      </w:r>
    </w:p>
    <w:p w:rsidR="005C09A6" w:rsidRPr="005C09A6" w:rsidRDefault="005C09A6" w:rsidP="005C09A6">
      <w:pPr>
        <w:shd w:val="clear" w:color="auto" w:fill="FFFFFF"/>
        <w:spacing w:after="20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 xml:space="preserve">-совместные с родителями </w:t>
      </w:r>
      <w:proofErr w:type="gramStart"/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>праздники,;</w:t>
      </w:r>
      <w:proofErr w:type="gramEnd"/>
    </w:p>
    <w:p w:rsidR="005C09A6" w:rsidRDefault="005C09A6" w:rsidP="005C09A6">
      <w:pPr>
        <w:shd w:val="clear" w:color="auto" w:fill="FFFFFF"/>
        <w:spacing w:after="20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 xml:space="preserve">-помощь родителей детскому саду </w:t>
      </w:r>
      <w:proofErr w:type="gramStart"/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>( участие</w:t>
      </w:r>
      <w:proofErr w:type="gramEnd"/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t xml:space="preserve"> в подготовке праздников, мелкий ремонт, хозяйственные работы).</w:t>
      </w:r>
    </w:p>
    <w:p w:rsidR="007A73D8" w:rsidRDefault="007A73D8" w:rsidP="005C09A6">
      <w:pPr>
        <w:shd w:val="clear" w:color="auto" w:fill="FFFFFF"/>
        <w:spacing w:after="20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7A73D8" w:rsidRPr="005C09A6" w:rsidRDefault="007A73D8" w:rsidP="005C09A6">
      <w:pPr>
        <w:shd w:val="clear" w:color="auto" w:fill="FFFFFF"/>
        <w:spacing w:after="20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5C09A6" w:rsidRPr="005C09A6" w:rsidRDefault="005C09A6" w:rsidP="005C09A6">
      <w:pPr>
        <w:spacing w:after="200" w:line="36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lastRenderedPageBreak/>
        <w:t xml:space="preserve">           В соответствии с планом действий по приоритетному направлению осуществлено:</w:t>
      </w:r>
    </w:p>
    <w:p w:rsidR="005C09A6" w:rsidRPr="005C09A6" w:rsidRDefault="005C09A6" w:rsidP="005C09A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09A6">
        <w:rPr>
          <w:rFonts w:ascii="Times New Roman" w:eastAsia="Times New Roman" w:hAnsi="Times New Roman" w:cs="Times New Roman"/>
        </w:rPr>
        <w:t>Дана оценка актуального состояния работы по данному направлению в конце года.</w:t>
      </w:r>
    </w:p>
    <w:p w:rsidR="005C09A6" w:rsidRPr="005C09A6" w:rsidRDefault="005C09A6" w:rsidP="005C09A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09A6">
        <w:rPr>
          <w:rFonts w:ascii="Times New Roman" w:eastAsia="Times New Roman" w:hAnsi="Times New Roman" w:cs="Times New Roman"/>
        </w:rPr>
        <w:t>Разработаны: план месячника патриотического воспитания, план подготовки к празднованию Дня Победы. Организована работа в соответствии с данными планами.</w:t>
      </w:r>
    </w:p>
    <w:p w:rsidR="005C09A6" w:rsidRPr="005C09A6" w:rsidRDefault="005C09A6" w:rsidP="005C09A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09A6">
        <w:rPr>
          <w:rFonts w:ascii="Times New Roman" w:eastAsia="Times New Roman" w:hAnsi="Times New Roman" w:cs="Times New Roman"/>
        </w:rPr>
        <w:t>Проведены мероприятия по годовому плану с сотрудниками, детьми: тематический контроль, педагогический совет, открытые просмотры</w:t>
      </w:r>
      <w:r w:rsidR="00F24FB3">
        <w:rPr>
          <w:rFonts w:ascii="Times New Roman" w:eastAsia="Times New Roman" w:hAnsi="Times New Roman" w:cs="Times New Roman"/>
        </w:rPr>
        <w:t xml:space="preserve"> заня</w:t>
      </w:r>
      <w:r w:rsidR="00E0553F">
        <w:rPr>
          <w:rFonts w:ascii="Times New Roman" w:eastAsia="Times New Roman" w:hAnsi="Times New Roman" w:cs="Times New Roman"/>
        </w:rPr>
        <w:t>т</w:t>
      </w:r>
      <w:r w:rsidR="00F24FB3">
        <w:rPr>
          <w:rFonts w:ascii="Times New Roman" w:eastAsia="Times New Roman" w:hAnsi="Times New Roman" w:cs="Times New Roman"/>
        </w:rPr>
        <w:t>ий</w:t>
      </w:r>
      <w:r w:rsidRPr="005C09A6">
        <w:rPr>
          <w:rFonts w:ascii="Times New Roman" w:eastAsia="Times New Roman" w:hAnsi="Times New Roman" w:cs="Times New Roman"/>
        </w:rPr>
        <w:t>, тематические праздники, театрализованные мероприятия и др.</w:t>
      </w:r>
    </w:p>
    <w:p w:rsidR="005C09A6" w:rsidRPr="005C09A6" w:rsidRDefault="005C09A6" w:rsidP="005C09A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09A6">
        <w:rPr>
          <w:rFonts w:ascii="Times New Roman" w:eastAsia="Times New Roman" w:hAnsi="Times New Roman" w:cs="Times New Roman"/>
          <w:lang w:eastAsia="ru-RU"/>
        </w:rPr>
        <w:t>Участие в городских мероприятиях, посвящённых памятным датам, сбор информации об участниках ВОВ и участие в шествии Бессмертного полка.</w:t>
      </w:r>
    </w:p>
    <w:p w:rsidR="005C09A6" w:rsidRPr="005C09A6" w:rsidRDefault="005C09A6" w:rsidP="005C09A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09A6">
        <w:rPr>
          <w:rFonts w:ascii="Times New Roman" w:eastAsia="Times New Roman" w:hAnsi="Times New Roman" w:cs="Times New Roman"/>
          <w:lang w:eastAsia="ru-RU"/>
        </w:rPr>
        <w:t>Совместные мероприятия с родителями, используя мессенджеры, создание патриотических роликов, участие в Акциях «Георгиевская ленточка», «Окна Победы», «Стихи Победы» посредством сети Интернет.</w:t>
      </w:r>
    </w:p>
    <w:p w:rsidR="005C09A6" w:rsidRPr="005C09A6" w:rsidRDefault="005C09A6" w:rsidP="005C09A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09A6">
        <w:rPr>
          <w:rFonts w:ascii="Times New Roman" w:eastAsia="Times New Roman" w:hAnsi="Times New Roman" w:cs="Times New Roman"/>
          <w:lang w:eastAsia="ru-RU"/>
        </w:rPr>
        <w:t xml:space="preserve">Участие сотрудников и воспитанников </w:t>
      </w:r>
      <w:proofErr w:type="gramStart"/>
      <w:r w:rsidRPr="005C09A6">
        <w:rPr>
          <w:rFonts w:ascii="Times New Roman" w:eastAsia="Times New Roman" w:hAnsi="Times New Roman" w:cs="Times New Roman"/>
          <w:lang w:eastAsia="ru-RU"/>
        </w:rPr>
        <w:t>в  Международных</w:t>
      </w:r>
      <w:proofErr w:type="gramEnd"/>
      <w:r w:rsidRPr="005C09A6">
        <w:rPr>
          <w:rFonts w:ascii="Times New Roman" w:eastAsia="Times New Roman" w:hAnsi="Times New Roman" w:cs="Times New Roman"/>
          <w:lang w:eastAsia="ru-RU"/>
        </w:rPr>
        <w:t>, Всероссийских, городских конкурсах посредством сети Интернет.</w:t>
      </w:r>
    </w:p>
    <w:p w:rsidR="005C09A6" w:rsidRPr="005C09A6" w:rsidRDefault="005C09A6" w:rsidP="005C09A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09A6">
        <w:rPr>
          <w:rFonts w:ascii="Times New Roman" w:eastAsia="Times New Roman" w:hAnsi="Times New Roman" w:cs="Times New Roman"/>
          <w:lang w:eastAsia="ru-RU"/>
        </w:rPr>
        <w:t xml:space="preserve">Транслирование опыта работы на сайте, на страничке </w:t>
      </w:r>
      <w:proofErr w:type="gramStart"/>
      <w:r w:rsidRPr="005C09A6">
        <w:rPr>
          <w:rFonts w:ascii="Times New Roman" w:eastAsia="Times New Roman" w:hAnsi="Times New Roman" w:cs="Times New Roman"/>
          <w:lang w:eastAsia="ru-RU"/>
        </w:rPr>
        <w:t>с мессенджере</w:t>
      </w:r>
      <w:proofErr w:type="gramEnd"/>
      <w:r w:rsidRPr="005C09A6">
        <w:rPr>
          <w:rFonts w:ascii="Times New Roman" w:eastAsia="Times New Roman" w:hAnsi="Times New Roman" w:cs="Times New Roman"/>
          <w:lang w:eastAsia="ru-RU"/>
        </w:rPr>
        <w:t xml:space="preserve"> Контакты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</w:t>
      </w:r>
    </w:p>
    <w:p w:rsidR="005C09A6" w:rsidRPr="005C09A6" w:rsidRDefault="005C09A6" w:rsidP="005C09A6">
      <w:pPr>
        <w:spacing w:after="200" w:line="36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                                   </w:t>
      </w: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5. Результативность деятельности ДОУ</w:t>
      </w:r>
    </w:p>
    <w:p w:rsidR="00F24FB3" w:rsidRDefault="005C09A6" w:rsidP="005C09A6">
      <w:pPr>
        <w:spacing w:after="200" w:line="360" w:lineRule="auto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>Работа коллектива в этом учебном году была направлена на решение следующих годовых задач: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      </w:t>
      </w:r>
    </w:p>
    <w:p w:rsidR="00F24FB3" w:rsidRDefault="00F24FB3" w:rsidP="005C09A6">
      <w:pPr>
        <w:spacing w:after="200" w:line="36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1.Повысить профессиональную компетентность педагогов ДОУ по основным направлениям </w:t>
      </w:r>
      <w:proofErr w:type="spellStart"/>
      <w:proofErr w:type="gramStart"/>
      <w:r>
        <w:rPr>
          <w:rFonts w:ascii="Times New Roman" w:eastAsiaTheme="minorEastAsia" w:hAnsi="Times New Roman" w:cs="Times New Roman"/>
          <w:lang w:eastAsia="ru-RU"/>
        </w:rPr>
        <w:t>ОО</w:t>
      </w:r>
      <w:r w:rsidR="00025F58">
        <w:rPr>
          <w:rFonts w:ascii="Times New Roman" w:eastAsiaTheme="minorEastAsia" w:hAnsi="Times New Roman" w:cs="Times New Roman"/>
          <w:lang w:eastAsia="ru-RU"/>
        </w:rPr>
        <w:t>П</w:t>
      </w:r>
      <w:r>
        <w:rPr>
          <w:rFonts w:ascii="Times New Roman" w:eastAsiaTheme="minorEastAsia" w:hAnsi="Times New Roman" w:cs="Times New Roman"/>
          <w:lang w:eastAsia="ru-RU"/>
        </w:rPr>
        <w:t>,разработанной</w:t>
      </w:r>
      <w:proofErr w:type="spellEnd"/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 на основе ФОП ДО.</w:t>
      </w:r>
    </w:p>
    <w:p w:rsidR="005C09A6" w:rsidRPr="005C09A6" w:rsidRDefault="00F24FB3" w:rsidP="005C09A6">
      <w:pPr>
        <w:spacing w:after="200" w:line="36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2. Систематизировать работу педагогов по организации образовательной деятельности в соответствии с задачами образовательной 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>области .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 «Развитие речи»</w:t>
      </w:r>
      <w:r w:rsidR="005C09A6" w:rsidRPr="005C09A6">
        <w:rPr>
          <w:rFonts w:ascii="Times New Roman" w:eastAsiaTheme="minorEastAsia" w:hAnsi="Times New Roman" w:cs="Times New Roman"/>
          <w:lang w:eastAsia="ru-RU"/>
        </w:rPr>
        <w:t xml:space="preserve">                     </w:t>
      </w:r>
    </w:p>
    <w:p w:rsidR="005C09A6" w:rsidRPr="005C09A6" w:rsidRDefault="005C09A6" w:rsidP="005C09A6">
      <w:pPr>
        <w:shd w:val="clear" w:color="auto" w:fill="FFFFFF"/>
        <w:spacing w:after="200" w:line="276" w:lineRule="auto"/>
        <w:jc w:val="both"/>
        <w:rPr>
          <w:rFonts w:eastAsiaTheme="minorEastAsia"/>
          <w:bCs/>
          <w:lang w:eastAsia="ru-RU"/>
        </w:rPr>
      </w:pPr>
      <w:r w:rsidRPr="005C09A6"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</w:t>
      </w:r>
    </w:p>
    <w:p w:rsidR="005C09A6" w:rsidRPr="005C09A6" w:rsidRDefault="005C09A6" w:rsidP="005C0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09A6" w:rsidRPr="005C09A6" w:rsidRDefault="005C09A6" w:rsidP="005C09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по теме</w:t>
      </w:r>
      <w:r w:rsidRPr="005C09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C09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«Обеспечение оздоровительной направленности</w:t>
      </w:r>
    </w:p>
    <w:p w:rsidR="005C09A6" w:rsidRPr="005C09A6" w:rsidRDefault="005C09A6" w:rsidP="005C09A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5C09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физического воспитания в детском саду»</w:t>
      </w:r>
    </w:p>
    <w:p w:rsidR="005C09A6" w:rsidRPr="005C09A6" w:rsidRDefault="005C09A6" w:rsidP="005C09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09A6" w:rsidRPr="005C09A6" w:rsidRDefault="005C09A6" w:rsidP="005C09A6">
      <w:pPr>
        <w:tabs>
          <w:tab w:val="left" w:pos="210"/>
          <w:tab w:val="left" w:pos="360"/>
        </w:tabs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0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конкурс на лучшее методическое пособие по укреплению и сохранению здоровья детей в ДОУ», тематическая проверка по физкультурно-оздоровительной работе в ДОУ, открытый показ занятия по физическому воспитанию, открытый просмотр «Организация и проведение прогулки. Применение современных </w:t>
      </w:r>
      <w:proofErr w:type="spellStart"/>
      <w:r w:rsidRPr="005C09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5C0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технологий», методическая неделя в детском саду «Неделя здоровья», создание консультативно-информационной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09A6" w:rsidRPr="005C09A6" w:rsidRDefault="005C09A6" w:rsidP="005C09A6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0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C09A6" w:rsidRPr="005C09A6" w:rsidRDefault="005C09A6" w:rsidP="005C09A6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09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Педсовет по теме: «Приобщение дошкольников к народной культуре», смотр – конкурс по патриотическому воспитанию, семинар «Методы активизации детей в ходе </w:t>
      </w:r>
      <w:proofErr w:type="gramStart"/>
      <w:r w:rsidR="00F24F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занятий </w:t>
      </w:r>
      <w:r w:rsidRPr="005C0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»</w:t>
      </w:r>
      <w:proofErr w:type="gramEnd"/>
      <w:r w:rsidRPr="005C0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речевому развитию. </w:t>
      </w:r>
    </w:p>
    <w:p w:rsidR="005C09A6" w:rsidRPr="005C09A6" w:rsidRDefault="005C09A6" w:rsidP="005C09A6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09A6" w:rsidRPr="005C09A6" w:rsidRDefault="005C09A6" w:rsidP="005C09A6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Анализ работы по </w:t>
      </w:r>
      <w:proofErr w:type="gramStart"/>
      <w:r w:rsidRPr="005C09A6">
        <w:rPr>
          <w:rFonts w:ascii="Times New Roman" w:eastAsiaTheme="minorEastAsia" w:hAnsi="Times New Roman" w:cs="Times New Roman"/>
          <w:b/>
          <w:lang w:eastAsia="ru-RU"/>
        </w:rPr>
        <w:t>реализации  Образовательной</w:t>
      </w:r>
      <w:proofErr w:type="gramEnd"/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программы МКДОУ №3 «Алёнушка»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418"/>
        <w:gridCol w:w="1417"/>
        <w:gridCol w:w="1276"/>
        <w:gridCol w:w="1418"/>
        <w:gridCol w:w="1417"/>
        <w:gridCol w:w="8"/>
      </w:tblGrid>
      <w:tr w:rsidR="005C09A6" w:rsidRPr="005C09A6" w:rsidTr="003E359C">
        <w:trPr>
          <w:gridAfter w:val="1"/>
          <w:wAfter w:w="8" w:type="dxa"/>
          <w:trHeight w:val="350"/>
          <w:jc w:val="center"/>
        </w:trPr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5C09A6">
              <w:rPr>
                <w:rFonts w:ascii="Times New Roman" w:eastAsiaTheme="minorEastAsia" w:hAnsi="Times New Roman" w:cs="Times New Roman"/>
                <w:b/>
              </w:rPr>
              <w:t>МОНИТОРИНГ ОБРАЗОВАТЕЛЬНОГО ПРОЦЕССА</w:t>
            </w:r>
          </w:p>
        </w:tc>
      </w:tr>
      <w:tr w:rsidR="005C09A6" w:rsidRPr="005C09A6" w:rsidTr="003E359C">
        <w:trPr>
          <w:gridAfter w:val="1"/>
          <w:wAfter w:w="8" w:type="dxa"/>
          <w:trHeight w:val="272"/>
          <w:jc w:val="center"/>
        </w:trPr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5C09A6">
              <w:rPr>
                <w:rFonts w:ascii="Times New Roman" w:eastAsiaTheme="minorEastAsia" w:hAnsi="Times New Roman" w:cs="Times New Roman"/>
                <w:b/>
              </w:rPr>
              <w:t>Группы детского сада</w:t>
            </w:r>
          </w:p>
        </w:tc>
      </w:tr>
      <w:tr w:rsidR="005C09A6" w:rsidRPr="005C09A6" w:rsidTr="003E359C">
        <w:trPr>
          <w:gridAfter w:val="1"/>
          <w:wAfter w:w="8" w:type="dxa"/>
          <w:trHeight w:val="349"/>
          <w:jc w:val="center"/>
        </w:trPr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5C09A6">
              <w:rPr>
                <w:rFonts w:ascii="Times New Roman" w:eastAsiaTheme="minorEastAsia" w:hAnsi="Times New Roman" w:cs="Times New Roman"/>
                <w:b/>
              </w:rPr>
              <w:t>Дата проведения – январь 202</w:t>
            </w:r>
            <w:r w:rsidR="00F24FB3">
              <w:rPr>
                <w:rFonts w:ascii="Times New Roman" w:eastAsiaTheme="minorEastAsia" w:hAnsi="Times New Roman" w:cs="Times New Roman"/>
                <w:b/>
              </w:rPr>
              <w:t>4</w:t>
            </w:r>
            <w:r w:rsidRPr="005C09A6">
              <w:rPr>
                <w:rFonts w:ascii="Times New Roman" w:eastAsiaTheme="minorEastAsia" w:hAnsi="Times New Roman" w:cs="Times New Roman"/>
                <w:b/>
              </w:rPr>
              <w:t>г</w:t>
            </w:r>
          </w:p>
        </w:tc>
      </w:tr>
      <w:tr w:rsidR="005C09A6" w:rsidRPr="005C09A6" w:rsidTr="003E359C">
        <w:trPr>
          <w:gridAfter w:val="1"/>
          <w:wAfter w:w="8" w:type="dxa"/>
          <w:trHeight w:val="838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5C09A6">
              <w:rPr>
                <w:rFonts w:ascii="Times New Roman" w:eastAsiaTheme="minorEastAsia" w:hAnsi="Times New Roman" w:cs="Times New Roman"/>
                <w:b/>
              </w:rPr>
              <w:t>Возрастная группа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5C09A6">
              <w:rPr>
                <w:rFonts w:ascii="Times New Roman" w:eastAsiaTheme="minorEastAsia" w:hAnsi="Times New Roman" w:cs="Times New Roman"/>
                <w:b/>
              </w:rPr>
              <w:t xml:space="preserve">Уровень овладения навыками и умениями </w:t>
            </w:r>
          </w:p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5C09A6">
              <w:rPr>
                <w:rFonts w:ascii="Times New Roman" w:eastAsiaTheme="minorEastAsia" w:hAnsi="Times New Roman" w:cs="Times New Roman"/>
                <w:b/>
              </w:rPr>
              <w:t>по образовательным областям (%)</w:t>
            </w:r>
          </w:p>
        </w:tc>
      </w:tr>
      <w:tr w:rsidR="005C09A6" w:rsidRPr="005C09A6" w:rsidTr="003E359C">
        <w:trPr>
          <w:cantSplit/>
          <w:trHeight w:val="1948"/>
          <w:jc w:val="center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Физическое      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Познавательное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Речевое </w:t>
            </w:r>
          </w:p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Социально-</w:t>
            </w:r>
            <w:proofErr w:type="gramStart"/>
            <w:r w:rsidRPr="005C09A6">
              <w:rPr>
                <w:rFonts w:ascii="Times New Roman" w:eastAsiaTheme="minorEastAsia" w:hAnsi="Times New Roman" w:cs="Times New Roman"/>
              </w:rPr>
              <w:t>коммуникативное  развитие</w:t>
            </w:r>
            <w:proofErr w:type="gramEnd"/>
          </w:p>
        </w:tc>
      </w:tr>
      <w:tr w:rsidR="005C09A6" w:rsidRPr="005C09A6" w:rsidTr="003E359C">
        <w:trPr>
          <w:trHeight w:val="866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Младшая группа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F24FB3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</w:t>
            </w:r>
            <w:r w:rsidR="00F24FB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</w:t>
            </w:r>
            <w:r w:rsidR="00F24FB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</w:t>
            </w:r>
            <w:r w:rsidR="00F24FB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</w:t>
            </w:r>
            <w:r w:rsidR="00F24FB3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5C09A6" w:rsidRPr="005C09A6" w:rsidTr="003E359C">
        <w:trPr>
          <w:trHeight w:val="45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Средняя группа № </w:t>
            </w:r>
            <w:r w:rsidR="00F24FB3">
              <w:rPr>
                <w:rFonts w:ascii="Times New Roman" w:eastAsiaTheme="minorEastAsia" w:hAnsi="Times New Roman" w:cs="Times New Roman"/>
              </w:rPr>
              <w:t>2</w:t>
            </w:r>
            <w:r w:rsidRPr="005C09A6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5C09A6" w:rsidRPr="005C09A6" w:rsidTr="003E359C">
        <w:trPr>
          <w:trHeight w:val="388"/>
          <w:jc w:val="center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</w:t>
            </w:r>
            <w:r w:rsidR="00F24FB3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</w:t>
            </w:r>
            <w:r w:rsidR="00F24FB3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96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96</w:t>
            </w:r>
          </w:p>
        </w:tc>
      </w:tr>
      <w:tr w:rsidR="005C09A6" w:rsidRPr="005C09A6" w:rsidTr="003E359C">
        <w:trPr>
          <w:trHeight w:val="449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5C09A6">
              <w:rPr>
                <w:rFonts w:ascii="Times New Roman" w:eastAsiaTheme="minorEastAsia" w:hAnsi="Times New Roman" w:cs="Times New Roman"/>
              </w:rPr>
              <w:t>Старшая  группа</w:t>
            </w:r>
            <w:proofErr w:type="gramEnd"/>
            <w:r w:rsidRPr="005C09A6">
              <w:rPr>
                <w:rFonts w:ascii="Times New Roman" w:eastAsiaTheme="minorEastAsia" w:hAnsi="Times New Roman" w:cs="Times New Roman"/>
              </w:rPr>
              <w:t xml:space="preserve"> № </w:t>
            </w:r>
            <w:r w:rsidR="00F24FB3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5C09A6" w:rsidRPr="005C09A6" w:rsidTr="003E359C">
        <w:trPr>
          <w:trHeight w:val="529"/>
          <w:jc w:val="center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</w:t>
            </w:r>
            <w:r w:rsidR="00F24FB3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</w:t>
            </w:r>
            <w:r w:rsidR="00F24FB3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</w:t>
            </w:r>
            <w:r w:rsidR="00F24FB3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</w:t>
            </w:r>
            <w:r w:rsidR="00F24FB3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98</w:t>
            </w:r>
          </w:p>
        </w:tc>
      </w:tr>
      <w:tr w:rsidR="005C09A6" w:rsidRPr="005C09A6" w:rsidTr="003E359C">
        <w:trPr>
          <w:trHeight w:val="759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Подготовительная </w:t>
            </w:r>
            <w:proofErr w:type="gramStart"/>
            <w:r w:rsidRPr="005C09A6">
              <w:rPr>
                <w:rFonts w:ascii="Times New Roman" w:eastAsiaTheme="minorEastAsia" w:hAnsi="Times New Roman" w:cs="Times New Roman"/>
              </w:rPr>
              <w:t>группа .</w:t>
            </w:r>
            <w:proofErr w:type="gramEnd"/>
            <w:r w:rsidRPr="005C09A6">
              <w:rPr>
                <w:rFonts w:ascii="Times New Roman" w:eastAsiaTheme="minorEastAsia" w:hAnsi="Times New Roman" w:cs="Times New Roman"/>
              </w:rPr>
              <w:t xml:space="preserve">№ </w:t>
            </w:r>
            <w:r w:rsidR="00F24FB3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98</w:t>
            </w:r>
          </w:p>
        </w:tc>
      </w:tr>
      <w:tr w:rsidR="005C09A6" w:rsidRPr="005C09A6" w:rsidTr="003E359C">
        <w:trPr>
          <w:trHeight w:val="759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F24FB3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Старшая </w:t>
            </w:r>
            <w:proofErr w:type="gramStart"/>
            <w:r w:rsidR="005C09A6" w:rsidRPr="005C09A6">
              <w:rPr>
                <w:rFonts w:ascii="Times New Roman" w:eastAsiaTheme="minorEastAsia" w:hAnsi="Times New Roman" w:cs="Times New Roman"/>
              </w:rPr>
              <w:t>группа  №</w:t>
            </w:r>
            <w:proofErr w:type="gramEnd"/>
            <w:r w:rsidR="005C09A6" w:rsidRPr="005C09A6">
              <w:rPr>
                <w:rFonts w:ascii="Times New Roman" w:eastAsiaTheme="minorEastAsia" w:hAnsi="Times New Roman" w:cs="Times New Roman"/>
              </w:rPr>
              <w:t xml:space="preserve">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98</w:t>
            </w:r>
          </w:p>
        </w:tc>
      </w:tr>
      <w:tr w:rsidR="005C09A6" w:rsidRPr="005C09A6" w:rsidTr="003E359C">
        <w:trPr>
          <w:trHeight w:val="435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      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</w:t>
            </w:r>
            <w:r w:rsidR="00F24FB3">
              <w:rPr>
                <w:rFonts w:ascii="Times New Roman" w:eastAsiaTheme="minorEastAsia" w:hAnsi="Times New Roman" w:cs="Times New Roman"/>
              </w:rPr>
              <w:t>7</w:t>
            </w:r>
            <w:r w:rsidRPr="005C09A6">
              <w:rPr>
                <w:rFonts w:ascii="Times New Roman" w:eastAsiaTheme="minorEastAsia" w:hAnsi="Times New Roman" w:cs="Times New Roman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</w:t>
            </w:r>
            <w:r w:rsidR="00F24FB3">
              <w:rPr>
                <w:rFonts w:ascii="Times New Roman" w:eastAsiaTheme="minorEastAsia" w:hAnsi="Times New Roman" w:cs="Times New Roman"/>
              </w:rPr>
              <w:t>8</w:t>
            </w:r>
            <w:r w:rsidRPr="005C09A6">
              <w:rPr>
                <w:rFonts w:ascii="Times New Roman" w:eastAsiaTheme="minorEastAsia" w:hAnsi="Times New Roman" w:cs="Times New Roman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96,8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97</w:t>
            </w:r>
          </w:p>
        </w:tc>
      </w:tr>
      <w:tr w:rsidR="005C09A6" w:rsidRPr="005C09A6" w:rsidTr="003E359C">
        <w:trPr>
          <w:trHeight w:val="94"/>
          <w:jc w:val="center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</w:tbl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             Анализ состояния </w:t>
      </w:r>
      <w:proofErr w:type="gramStart"/>
      <w:r w:rsidRPr="005C09A6">
        <w:rPr>
          <w:rFonts w:ascii="Times New Roman" w:eastAsiaTheme="minorEastAsia" w:hAnsi="Times New Roman" w:cs="Times New Roman"/>
          <w:b/>
          <w:lang w:eastAsia="ru-RU"/>
        </w:rPr>
        <w:t>работы  в</w:t>
      </w:r>
      <w:proofErr w:type="gramEnd"/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ДОУ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  показал, что работа ведется на  должном уровне, осуществляется всестороннее и полноценное развитие личности ребенка, что подтверждается результатами обследования детей по выполнению Основной образовательной  программы  дошкольного образования в 1 полугодии  учебного  года. Мониторинг проводился воспитателями групп, музыкальным руководителем, учителем-логопедом. С целью выявления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 xml:space="preserve">освоения  </w:t>
      </w:r>
      <w:r w:rsidRPr="005C09A6">
        <w:rPr>
          <w:rFonts w:ascii="Times New Roman" w:eastAsiaTheme="minorEastAsia" w:hAnsi="Times New Roman" w:cs="Times New Roman"/>
          <w:lang w:eastAsia="ru-RU"/>
        </w:rPr>
        <w:lastRenderedPageBreak/>
        <w:t>образовательных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областей    программы  были использованы наблюдение,  беседы с детьми, анализ детских работ. В процессе мониторинга был обследовано 161 воспитанник. В итоге определились следующие результаты:                                                                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Результаты освоения воспитанниками </w:t>
      </w:r>
      <w:proofErr w:type="gramStart"/>
      <w:r w:rsidRPr="005C09A6">
        <w:rPr>
          <w:rFonts w:ascii="Times New Roman" w:eastAsiaTheme="minorEastAsia" w:hAnsi="Times New Roman" w:cs="Times New Roman"/>
          <w:b/>
          <w:lang w:eastAsia="ru-RU"/>
        </w:rPr>
        <w:t>основной  общеобразовательной</w:t>
      </w:r>
      <w:proofErr w:type="gramEnd"/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программы дошкольного образования МКДОУ № 3 «Алёнушка».                                                                                                             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Образовательные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 xml:space="preserve">области:   </w:t>
      </w:r>
      <w:proofErr w:type="gramEnd"/>
      <w:r w:rsidRPr="005C09A6">
        <w:rPr>
          <w:rFonts w:ascii="Times New Roman" w:eastAsiaTheme="minorEastAsia" w:hAnsi="Times New Roman" w:cs="Times New Roman"/>
          <w:color w:val="373737"/>
          <w:lang w:eastAsia="ru-RU"/>
        </w:rPr>
        <w:t>социально-коммуникативное развитие – 97%;</w:t>
      </w:r>
    </w:p>
    <w:p w:rsidR="005C09A6" w:rsidRPr="005C09A6" w:rsidRDefault="005C09A6" w:rsidP="005C09A6">
      <w:pPr>
        <w:shd w:val="clear" w:color="auto" w:fill="FFFFFF"/>
        <w:spacing w:before="240" w:after="240" w:line="270" w:lineRule="atLeast"/>
        <w:rPr>
          <w:rFonts w:ascii="Times New Roman" w:eastAsiaTheme="minorEastAsia" w:hAnsi="Times New Roman" w:cs="Times New Roman"/>
          <w:color w:val="373737"/>
          <w:lang w:eastAsia="ru-RU"/>
        </w:rPr>
      </w:pPr>
      <w:r w:rsidRPr="005C09A6">
        <w:rPr>
          <w:rFonts w:ascii="Times New Roman" w:eastAsiaTheme="minorEastAsia" w:hAnsi="Times New Roman" w:cs="Times New Roman"/>
          <w:color w:val="373737"/>
          <w:lang w:eastAsia="ru-RU"/>
        </w:rPr>
        <w:t xml:space="preserve">-  познавательное </w:t>
      </w:r>
      <w:proofErr w:type="gramStart"/>
      <w:r w:rsidRPr="005C09A6">
        <w:rPr>
          <w:rFonts w:ascii="Times New Roman" w:eastAsiaTheme="minorEastAsia" w:hAnsi="Times New Roman" w:cs="Times New Roman"/>
          <w:color w:val="373737"/>
          <w:lang w:eastAsia="ru-RU"/>
        </w:rPr>
        <w:t>развитие  -</w:t>
      </w:r>
      <w:proofErr w:type="gramEnd"/>
      <w:r w:rsidRPr="005C09A6">
        <w:rPr>
          <w:rFonts w:ascii="Times New Roman" w:eastAsiaTheme="minorEastAsia" w:hAnsi="Times New Roman" w:cs="Times New Roman"/>
          <w:color w:val="373737"/>
          <w:lang w:eastAsia="ru-RU"/>
        </w:rPr>
        <w:t xml:space="preserve"> 96,4%;</w:t>
      </w:r>
    </w:p>
    <w:p w:rsidR="005C09A6" w:rsidRPr="005C09A6" w:rsidRDefault="005C09A6" w:rsidP="005C09A6">
      <w:pPr>
        <w:shd w:val="clear" w:color="auto" w:fill="FFFFFF"/>
        <w:spacing w:before="240" w:after="240" w:line="270" w:lineRule="atLeast"/>
        <w:rPr>
          <w:rFonts w:ascii="Times New Roman" w:eastAsiaTheme="minorEastAsia" w:hAnsi="Times New Roman" w:cs="Times New Roman"/>
          <w:color w:val="373737"/>
          <w:lang w:eastAsia="ru-RU"/>
        </w:rPr>
      </w:pPr>
      <w:r w:rsidRPr="005C09A6">
        <w:rPr>
          <w:rFonts w:ascii="Times New Roman" w:eastAsiaTheme="minorEastAsia" w:hAnsi="Times New Roman" w:cs="Times New Roman"/>
          <w:color w:val="373737"/>
          <w:lang w:eastAsia="ru-RU"/>
        </w:rPr>
        <w:t xml:space="preserve"> -  речевое развитие – 94,8%;</w:t>
      </w:r>
    </w:p>
    <w:p w:rsidR="005C09A6" w:rsidRPr="005C09A6" w:rsidRDefault="005C09A6" w:rsidP="005C09A6">
      <w:pPr>
        <w:shd w:val="clear" w:color="auto" w:fill="FFFFFF"/>
        <w:spacing w:before="240" w:after="240" w:line="270" w:lineRule="atLeast"/>
        <w:rPr>
          <w:rFonts w:ascii="Times New Roman" w:eastAsiaTheme="minorEastAsia" w:hAnsi="Times New Roman" w:cs="Times New Roman"/>
          <w:color w:val="373737"/>
          <w:lang w:eastAsia="ru-RU"/>
        </w:rPr>
      </w:pPr>
      <w:r w:rsidRPr="005C09A6">
        <w:rPr>
          <w:rFonts w:ascii="Times New Roman" w:eastAsiaTheme="minorEastAsia" w:hAnsi="Times New Roman" w:cs="Times New Roman"/>
          <w:color w:val="373737"/>
          <w:lang w:eastAsia="ru-RU"/>
        </w:rPr>
        <w:t xml:space="preserve">  - художественно-эстетическое развитие – 96,8%;</w:t>
      </w:r>
    </w:p>
    <w:p w:rsidR="005C09A6" w:rsidRPr="005C09A6" w:rsidRDefault="005C09A6" w:rsidP="005C09A6">
      <w:pPr>
        <w:shd w:val="clear" w:color="auto" w:fill="FFFFFF"/>
        <w:spacing w:before="240" w:after="240" w:line="270" w:lineRule="atLeast"/>
        <w:rPr>
          <w:rFonts w:ascii="Times New Roman" w:eastAsiaTheme="minorEastAsia" w:hAnsi="Times New Roman" w:cs="Times New Roman"/>
          <w:color w:val="373737"/>
          <w:lang w:eastAsia="ru-RU"/>
        </w:rPr>
      </w:pPr>
      <w:r w:rsidRPr="005C09A6">
        <w:rPr>
          <w:rFonts w:ascii="Times New Roman" w:eastAsiaTheme="minorEastAsia" w:hAnsi="Times New Roman" w:cs="Times New Roman"/>
          <w:color w:val="373737"/>
          <w:lang w:eastAsia="ru-RU"/>
        </w:rPr>
        <w:t xml:space="preserve"> -  физическое развитие – 96,2%.</w:t>
      </w:r>
    </w:p>
    <w:p w:rsidR="005C09A6" w:rsidRPr="005C09A6" w:rsidRDefault="005C09A6" w:rsidP="005C09A6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Таким образом, уровень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освоения  образовательных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областей  Основной   общеобразовательной программы  дошкольного образования  за  1 полугодие 202</w:t>
      </w:r>
      <w:r w:rsidR="00F24FB3">
        <w:rPr>
          <w:rFonts w:ascii="Times New Roman" w:eastAsiaTheme="minorEastAsia" w:hAnsi="Times New Roman" w:cs="Times New Roman"/>
          <w:lang w:eastAsia="ru-RU"/>
        </w:rPr>
        <w:t>3</w:t>
      </w:r>
      <w:r w:rsidRPr="005C09A6">
        <w:rPr>
          <w:rFonts w:ascii="Times New Roman" w:eastAsiaTheme="minorEastAsia" w:hAnsi="Times New Roman" w:cs="Times New Roman"/>
          <w:lang w:eastAsia="ru-RU"/>
        </w:rPr>
        <w:t>-202</w:t>
      </w:r>
      <w:r w:rsidR="00F24FB3">
        <w:rPr>
          <w:rFonts w:ascii="Times New Roman" w:eastAsiaTheme="minorEastAsia" w:hAnsi="Times New Roman" w:cs="Times New Roman"/>
          <w:lang w:eastAsia="ru-RU"/>
        </w:rPr>
        <w:t xml:space="preserve">4 </w:t>
      </w:r>
      <w:r w:rsidRPr="005C09A6">
        <w:rPr>
          <w:rFonts w:ascii="Times New Roman" w:eastAsiaTheme="minorEastAsia" w:hAnsi="Times New Roman" w:cs="Times New Roman"/>
          <w:lang w:eastAsia="ru-RU"/>
        </w:rPr>
        <w:t>учебного  года составил  96 % (за 202</w:t>
      </w:r>
      <w:r w:rsidR="00F24FB3">
        <w:rPr>
          <w:rFonts w:ascii="Times New Roman" w:eastAsiaTheme="minorEastAsia" w:hAnsi="Times New Roman" w:cs="Times New Roman"/>
          <w:lang w:eastAsia="ru-RU"/>
        </w:rPr>
        <w:t>2</w:t>
      </w:r>
      <w:r w:rsidRPr="005C09A6">
        <w:rPr>
          <w:rFonts w:ascii="Times New Roman" w:eastAsiaTheme="minorEastAsia" w:hAnsi="Times New Roman" w:cs="Times New Roman"/>
          <w:lang w:eastAsia="ru-RU"/>
        </w:rPr>
        <w:t>-202</w:t>
      </w:r>
      <w:r w:rsidR="00F24FB3">
        <w:rPr>
          <w:rFonts w:ascii="Times New Roman" w:eastAsiaTheme="minorEastAsia" w:hAnsi="Times New Roman" w:cs="Times New Roman"/>
          <w:lang w:eastAsia="ru-RU"/>
        </w:rPr>
        <w:t xml:space="preserve">3 </w:t>
      </w:r>
      <w:r w:rsidRPr="005C09A6">
        <w:rPr>
          <w:rFonts w:ascii="Times New Roman" w:eastAsiaTheme="minorEastAsia" w:hAnsi="Times New Roman" w:cs="Times New Roman"/>
          <w:lang w:eastAsia="ru-RU"/>
        </w:rPr>
        <w:t>учебный  год - 94 % ).</w:t>
      </w:r>
    </w:p>
    <w:p w:rsidR="00F24FB3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Образовательная </w:t>
      </w:r>
      <w:proofErr w:type="gramStart"/>
      <w:r w:rsidRPr="005C09A6">
        <w:rPr>
          <w:rFonts w:ascii="Times New Roman" w:eastAsiaTheme="minorEastAsia" w:hAnsi="Times New Roman" w:cs="Times New Roman"/>
          <w:b/>
          <w:lang w:eastAsia="ru-RU"/>
        </w:rPr>
        <w:t>область  «</w:t>
      </w:r>
      <w:proofErr w:type="gramEnd"/>
      <w:r w:rsidRPr="005C09A6">
        <w:rPr>
          <w:rFonts w:ascii="Times New Roman" w:eastAsiaTheme="minorEastAsia" w:hAnsi="Times New Roman" w:cs="Times New Roman"/>
          <w:b/>
          <w:lang w:eastAsia="ru-RU"/>
        </w:rPr>
        <w:t>Физическое   развитие ».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  Анализ результатов обследования физических навыков и умений детей показал, что уровень освоения области заметно вырос по сравнению с прошлым годом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( 89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,9 %). Итоги медико-педагогического контроля показали, что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моторная  плотность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физкультурных занятий с воспитанниками среднего и старшего возраста  составляет 90%,  воспитанниками младшего возраста  - 81%. Объём двигательной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активности  воспитанников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среднего и старшего возраста  достаточный, интенсивность движений  соответствует норме. 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У  большинства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воспитанников  прослеживается положительная динамика по всем показателям физической подготовленности  и уровню  развития детей по физическому развитию. Результат был достигнут благодаря: - постоянному привлечению внимания ребенка к разнообразным сложным физическим упражнениям как особому объекту познания; -  использования  специальных подводящих упражнений,  создающих мышечное ощущение правильного выполнения элемента техники основного движения, спортивного упражнения; -развития физических качеств с помощью  равномерного, посменного, игрового, соревновательного методов;. -систематическому проведению непосредственной образовательной деятельности  в зале и на воздухе с детьми всех возрастных групп; -в течение всего года проводился 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медико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 xml:space="preserve">–педагогический контроль, в результате которого проводился глубокий анализ непосредственной  образовательной деятельности по физической культуре с выявлением позитивных и негативных сторон и последующим их устранением.                                                                                           </w:t>
      </w:r>
    </w:p>
    <w:p w:rsidR="00F24FB3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Уровень физической подготовленности составил 97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%  .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Наиболее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освоили  данную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образовательную область старшая группа  - 100%, подготовительная к школе группа -100%. Хорошие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результаты  у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остальных групп  –97 %. Это произошло за счет использования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спортивных  игр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и упражнений, спортивных состязаний, эстафет, и систематической планомерной работы.                                                                                                                     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Результаты мониторинга уровня овладения необходимыми навыками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и  умениями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по образовательной области  </w:t>
      </w:r>
      <w:r w:rsidRPr="005C09A6">
        <w:rPr>
          <w:rFonts w:ascii="Times New Roman" w:eastAsiaTheme="minorEastAsia" w:hAnsi="Times New Roman" w:cs="Times New Roman"/>
          <w:b/>
          <w:lang w:eastAsia="ru-RU"/>
        </w:rPr>
        <w:t>«Познавательное  развитие »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 и сенсорная культура показали:  96 %; Наиболее освоили  данную образовательную область  старшая группа,  подготовительная группа , Младшая группа 95% и средняя группа  - 96%..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Дети  старшей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и подготовительной  групп овладели </w:t>
      </w:r>
      <w:r w:rsidRPr="005C09A6">
        <w:rPr>
          <w:rFonts w:ascii="Times New Roman" w:eastAsiaTheme="minorEastAsia" w:hAnsi="Times New Roman" w:cs="Times New Roman"/>
          <w:lang w:eastAsia="ru-RU"/>
        </w:rPr>
        <w:lastRenderedPageBreak/>
        <w:t xml:space="preserve">системой эталонов, соотносят свойство предмета с эталонным, выделяя сходство и отличие. Осуществляют сенсорный анализ, выделяя в сходных предметах отличие, в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разных  —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сходство. В общении с воспитателем и сверстниками активно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используют  слова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, обозначающие названия эталонов, свойства и качества предметов,  действия обследования.  Хорошие результаты были достигнуты за счет применения в работе с детьми практической деятельности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воспитанников  с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 предметами и материалами (обследование и сравнение), продуктивных видов деятельности, экспериментирования  с различными предметами и  материалами, игры во всех ее проявлениях и видах.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Воспитатели  используют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длительные наблюдения, экскурсии на территории детского сада, в ходе которых учат замечать изменения в природе по сезонам, понимать, что они проявляются как в неживой природе, так и в жизни животных, растений, человека. Осуществляют зарисовки по результатам наблюдений, ведут календарь природы. Эти впечатления используются в обобщающей беседе об осени (зиме, весне, лете). Дети рассуждают о том, от чего зависят изменения, происходящие в природе. Для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выстраивания  последовательности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месяцев и сезонов  с воспитанниками используется календарь природы.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Создаются  условия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для понимания, что особенности внешнего вида, способ существования и повадки живых существ зависят от условий их среды обитания.  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В  работе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с воспитанниками используются  иллюстрации, дидактические  игры,  проблемные ситуации, эвристические беседы.                                                                                                                                                                                                           </w:t>
      </w: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По </w:t>
      </w:r>
      <w:proofErr w:type="gramStart"/>
      <w:r w:rsidRPr="005C09A6">
        <w:rPr>
          <w:rFonts w:ascii="Times New Roman" w:eastAsiaTheme="minorEastAsia" w:hAnsi="Times New Roman" w:cs="Times New Roman"/>
          <w:b/>
          <w:lang w:eastAsia="ru-RU"/>
        </w:rPr>
        <w:t>ФЭМП: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  Дети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 активны  и самостоятельны  в использовании освоенных способов познания. Проявляют интерес к экспериментированию.  Активно включаются в игры на классификацию.  Объясняют и доказывают необходимость рациональных действий, используют схематизацию, знаки. «Читают» простую схему, порядок и способ выполнения действий. Дети считают до 10 (и дальше). Владеют количественным, порядковым счетом. Соотносят цифру и количество представления детей предметов. Различают величины.  Различают геометрические фигуры, проводят их сравнение. Ориентируется в окружающем пространстве и на плоскости.  Причина такого результата: в течение всего года использовались разнообразные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современные  игровые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формы организации воспитательно-образовательного процесса дошкольников. Лучше всех освоили данную образовательную область подготовительная и старшая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группы  -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100%. Высоких результатов данные педагоги добились  использованием таких методов, как  экспериментирование, игры (дидактические, развивающие, подвижные), продуктивная деятельность, 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игровую), поисковых вопросов.  Воспитанники второй младшей группы № 2 имеют самый низкий результат освоения программы – 92 %. Данная группа пополнялась детьми в течение всего года.                                                                                                                                                                                                                                Анализируя результаты выполнения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ООП  на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конец года можно сделать вывод о том, что у детей в основном сформированы элементарные  знания о природных явлениях, жизни людей и животных, воспитанники  знакомы с различными состояниями веществ, умеют выделять причинно-следственные связи.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Образовательная область «Речевое </w:t>
      </w:r>
      <w:proofErr w:type="gramStart"/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развитие»  </w:t>
      </w:r>
      <w:r w:rsidRPr="005C09A6">
        <w:rPr>
          <w:rFonts w:ascii="Times New Roman" w:eastAsiaTheme="minorEastAsia" w:hAnsi="Times New Roman" w:cs="Times New Roman"/>
          <w:lang w:eastAsia="ru-RU"/>
        </w:rPr>
        <w:t>Анализ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результатов обследования речевых навыков и умений детей показал, что уровень освоения области составил 96 %. Это значительно выше по сравнению с прошлым годом. Наиболее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освоили  данную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образовательную область старшая группа  - 100%, подготовительная к школе группа -100%. Хорошие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результаты  у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средней группы –95%.   У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большинства  воспитанников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 развиты все компоненты устной речи, умение поддерживать беседу, пересказывать и рассказывать из личного опыта, о предмете, по картине, определять место звука в слове и называть с ним слова. Обогащен словарь детей. Результат был достигнут благодаря: - развитию речевой среды, вовлечению воспитанников в общение со взрослыми, сверстниками,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-  использования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 специальных дидактических игр и упражнений,   -систематическому проведению непосредственной образовательной деятельности.   Уровень освоения области в младших группах составил 93% и 92%.   Для второй младшей группы это хорошие показатели.    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lastRenderedPageBreak/>
        <w:t>Образовательная область «Художественно-</w:t>
      </w:r>
      <w:proofErr w:type="gramStart"/>
      <w:r w:rsidRPr="005C09A6">
        <w:rPr>
          <w:rFonts w:ascii="Times New Roman" w:eastAsiaTheme="minorEastAsia" w:hAnsi="Times New Roman" w:cs="Times New Roman"/>
          <w:b/>
          <w:lang w:eastAsia="ru-RU"/>
        </w:rPr>
        <w:t>эстетическое  развитие</w:t>
      </w:r>
      <w:proofErr w:type="gramEnd"/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».   </w:t>
      </w:r>
      <w:r w:rsidRPr="005C09A6">
        <w:rPr>
          <w:rFonts w:ascii="Times New Roman" w:eastAsiaTheme="minorEastAsia" w:hAnsi="Times New Roman" w:cs="Times New Roman"/>
          <w:lang w:eastAsia="ru-RU"/>
        </w:rPr>
        <w:t>Наиболее высокий уровень освоения Программы. Анализ результатов обследования знаний, навыков и умений детей показал, что уровень освоения области составил 98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% .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Это значительно выше по сравнению с прошлым годом.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У  большинства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воспитанников  прослеживается положительная динамика по всем показателям: приобщению к искусству, изобразительной, музыкально-художественной, конструктивной  деятельности. Сформирован интерес к эстетической стороне окружающей действительности, к разным видам изобразительной деятельности. Проводилась большая работа по развитию изобразительных, музыкальных, конструктивных способностей, творчества детей. Все группы показали хороший уровень освоения программы. Результат был достигнут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благодаря:  -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 вовлечению воспитанников в  разные виды деятельности, -  организации художественно-творческой деятельности, систематическому проведению непосредственной образовательной деятельности.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Образовательная область «Социально-коммуникативное развитие».  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Наиболее высокий уровень освоения образовательной области «</w:t>
      </w:r>
      <w:r w:rsidRPr="005C09A6">
        <w:rPr>
          <w:rFonts w:ascii="Times New Roman" w:eastAsiaTheme="minorEastAsia" w:hAnsi="Times New Roman" w:cs="Times New Roman"/>
          <w:color w:val="373737"/>
          <w:lang w:eastAsia="ru-RU"/>
        </w:rPr>
        <w:t>Социально-коммуникативное развитие»– 97</w:t>
      </w:r>
      <w:proofErr w:type="gramStart"/>
      <w:r w:rsidRPr="005C09A6">
        <w:rPr>
          <w:rFonts w:ascii="Times New Roman" w:eastAsiaTheme="minorEastAsia" w:hAnsi="Times New Roman" w:cs="Times New Roman"/>
          <w:color w:val="373737"/>
          <w:lang w:eastAsia="ru-RU"/>
        </w:rPr>
        <w:t>%  по</w:t>
      </w:r>
      <w:proofErr w:type="gramEnd"/>
      <w:r w:rsidRPr="005C09A6">
        <w:rPr>
          <w:rFonts w:ascii="Times New Roman" w:eastAsiaTheme="minorEastAsia" w:hAnsi="Times New Roman" w:cs="Times New Roman"/>
          <w:color w:val="373737"/>
          <w:lang w:eastAsia="ru-RU"/>
        </w:rPr>
        <w:t xml:space="preserve"> сравнению с освоением других областей. Все </w:t>
      </w:r>
      <w:proofErr w:type="gramStart"/>
      <w:r w:rsidRPr="005C09A6">
        <w:rPr>
          <w:rFonts w:ascii="Times New Roman" w:eastAsiaTheme="minorEastAsia" w:hAnsi="Times New Roman" w:cs="Times New Roman"/>
          <w:color w:val="373737"/>
          <w:lang w:eastAsia="ru-RU"/>
        </w:rPr>
        <w:t>группы  показали</w:t>
      </w:r>
      <w:proofErr w:type="gramEnd"/>
      <w:r w:rsidRPr="005C09A6">
        <w:rPr>
          <w:rFonts w:ascii="Times New Roman" w:eastAsiaTheme="minorEastAsia" w:hAnsi="Times New Roman" w:cs="Times New Roman"/>
          <w:color w:val="373737"/>
          <w:lang w:eastAsia="ru-RU"/>
        </w:rPr>
        <w:t xml:space="preserve"> уровень от 95% до 98%. Детьми усвоены нормы и ценности нашего общества. Сформированы навыки самообслуживания, КГН, основы безопасности, знания о семье, городе, республике, Родине, гражданские и патриотические чувства в соответствии с возрастом. </w:t>
      </w:r>
      <w:r w:rsidRPr="005C09A6">
        <w:rPr>
          <w:rFonts w:ascii="Times New Roman" w:eastAsiaTheme="minorEastAsia" w:hAnsi="Times New Roman" w:cs="Times New Roman"/>
          <w:lang w:eastAsia="ru-RU"/>
        </w:rPr>
        <w:t>Это произошло за счет внедрения новых форм и методов работы, систематического планирования и проведения работы с детьми по всем направлениям, лично-ориентированного подхода к детям.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5C09A6">
        <w:rPr>
          <w:rFonts w:ascii="Times New Roman" w:eastAsiaTheme="minorEastAsia" w:hAnsi="Times New Roman" w:cs="Times New Roman"/>
          <w:b/>
          <w:lang w:eastAsia="ru-RU"/>
        </w:rPr>
        <w:t>ВЫВОД :</w:t>
      </w:r>
      <w:proofErr w:type="gramEnd"/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5C09A6">
        <w:rPr>
          <w:rFonts w:ascii="Times New Roman" w:eastAsiaTheme="minorEastAsia" w:hAnsi="Times New Roman" w:cs="Times New Roman"/>
          <w:lang w:eastAsia="ru-RU"/>
        </w:rPr>
        <w:t>уровень освоения детьми образовательных областей  основной образовательной программы   дошкольного  образования  МКДОУ № 3 «Алёнушка» соответствует требованиям ФГОС  ДО. Наиболее высокий уровень освоения образовательных областей «</w:t>
      </w:r>
      <w:r w:rsidRPr="005C09A6">
        <w:rPr>
          <w:rFonts w:ascii="Times New Roman" w:eastAsiaTheme="minorEastAsia" w:hAnsi="Times New Roman" w:cs="Times New Roman"/>
          <w:color w:val="373737"/>
          <w:lang w:eastAsia="ru-RU"/>
        </w:rPr>
        <w:t xml:space="preserve">Социально-коммуникативное развитие»– 98%., </w:t>
      </w:r>
      <w:r w:rsidRPr="005C09A6">
        <w:rPr>
          <w:rFonts w:ascii="Times New Roman" w:eastAsiaTheme="minorEastAsia" w:hAnsi="Times New Roman" w:cs="Times New Roman"/>
          <w:lang w:eastAsia="ru-RU"/>
        </w:rPr>
        <w:t>«Художественно-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эстетическое  развитие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» 98 %.                                                                                                                              Это произошло за счет внедрения новых форм и методов работы, систематического планирования и проведения работы с детьми по всем направлениям, лично-ориентированного подхода к детям. Уровень освоения области «Физическое развитие» значительно вырос по сравнению с прошлым годом – 98 %.  Наиболее низкий уровень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освоения  воспитанниками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 образовательных 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областей«Познавательное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 xml:space="preserve"> развитие»- 96% «Речевое развитие» - 96 %. Но по сравнению с прошлым годом вырос на 5 %.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Уровень выполнения программы в 202</w:t>
      </w:r>
      <w:r w:rsidR="00F8497F">
        <w:rPr>
          <w:rFonts w:ascii="Times New Roman" w:eastAsiaTheme="minorEastAsia" w:hAnsi="Times New Roman" w:cs="Times New Roman"/>
          <w:b/>
          <w:lang w:eastAsia="ru-RU"/>
        </w:rPr>
        <w:t>3</w:t>
      </w:r>
      <w:r w:rsidRPr="005C09A6">
        <w:rPr>
          <w:rFonts w:ascii="Times New Roman" w:eastAsiaTheme="minorEastAsia" w:hAnsi="Times New Roman" w:cs="Times New Roman"/>
          <w:b/>
          <w:lang w:eastAsia="ru-RU"/>
        </w:rPr>
        <w:t>-202</w:t>
      </w:r>
      <w:r w:rsidR="00F8497F">
        <w:rPr>
          <w:rFonts w:ascii="Times New Roman" w:eastAsiaTheme="minorEastAsia" w:hAnsi="Times New Roman" w:cs="Times New Roman"/>
          <w:b/>
          <w:lang w:eastAsia="ru-RU"/>
        </w:rPr>
        <w:t>4</w:t>
      </w: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учебном году </w:t>
      </w:r>
      <w:proofErr w:type="gramStart"/>
      <w:r w:rsidRPr="005C09A6">
        <w:rPr>
          <w:rFonts w:ascii="Times New Roman" w:eastAsiaTheme="minorEastAsia" w:hAnsi="Times New Roman" w:cs="Times New Roman"/>
          <w:b/>
          <w:lang w:eastAsia="ru-RU"/>
        </w:rPr>
        <w:t>в  %</w:t>
      </w:r>
      <w:proofErr w:type="gramEnd"/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(динамика усвоения детьми программы)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780"/>
        <w:gridCol w:w="1966"/>
        <w:gridCol w:w="1634"/>
      </w:tblGrid>
      <w:tr w:rsidR="005C09A6" w:rsidRPr="005C09A6" w:rsidTr="003E359C">
        <w:trPr>
          <w:trHeight w:val="7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Программа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  <w:color w:val="000000"/>
              </w:rPr>
              <w:t>Образовательные области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    Начало года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   Конец года</w:t>
            </w:r>
          </w:p>
        </w:tc>
      </w:tr>
      <w:tr w:rsidR="005C09A6" w:rsidRPr="005C09A6" w:rsidTr="003E359C">
        <w:trPr>
          <w:trHeight w:val="71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Образовательная программа ДОУ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  Физическое развитие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7</w:t>
            </w:r>
            <w:r w:rsidR="00F8497F">
              <w:rPr>
                <w:rFonts w:ascii="Times New Roman" w:eastAsiaTheme="minorEastAsia" w:hAnsi="Times New Roman" w:cs="Times New Roman"/>
              </w:rPr>
              <w:t>6</w:t>
            </w:r>
            <w:r w:rsidRPr="005C09A6">
              <w:rPr>
                <w:rFonts w:ascii="Times New Roman" w:eastAsiaTheme="minorEastAsia" w:hAnsi="Times New Roman" w:cs="Times New Roman"/>
              </w:rPr>
              <w:t>,4 %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       9</w:t>
            </w:r>
            <w:r w:rsidR="00F8497F">
              <w:rPr>
                <w:rFonts w:ascii="Times New Roman" w:eastAsiaTheme="minorEastAsia" w:hAnsi="Times New Roman" w:cs="Times New Roman"/>
              </w:rPr>
              <w:t>6</w:t>
            </w:r>
            <w:r w:rsidRPr="005C09A6">
              <w:rPr>
                <w:rFonts w:ascii="Times New Roman" w:eastAsiaTheme="minorEastAsia" w:hAnsi="Times New Roman" w:cs="Times New Roman"/>
              </w:rPr>
              <w:t>,2 %</w:t>
            </w:r>
          </w:p>
        </w:tc>
      </w:tr>
      <w:tr w:rsidR="005C09A6" w:rsidRPr="005C09A6" w:rsidTr="003E359C">
        <w:trPr>
          <w:trHeight w:val="6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  Познавательно развитие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7</w:t>
            </w:r>
            <w:r w:rsidR="00F8497F">
              <w:rPr>
                <w:rFonts w:ascii="Times New Roman" w:eastAsiaTheme="minorEastAsia" w:hAnsi="Times New Roman" w:cs="Times New Roman"/>
              </w:rPr>
              <w:t>5</w:t>
            </w:r>
            <w:r w:rsidRPr="005C09A6">
              <w:rPr>
                <w:rFonts w:ascii="Times New Roman" w:eastAsiaTheme="minorEastAsia" w:hAnsi="Times New Roman" w:cs="Times New Roman"/>
              </w:rPr>
              <w:t>,2 %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       9</w:t>
            </w:r>
            <w:r w:rsidR="00F8497F">
              <w:rPr>
                <w:rFonts w:ascii="Times New Roman" w:eastAsiaTheme="minorEastAsia" w:hAnsi="Times New Roman" w:cs="Times New Roman"/>
              </w:rPr>
              <w:t>6</w:t>
            </w:r>
            <w:r w:rsidRPr="005C09A6">
              <w:rPr>
                <w:rFonts w:ascii="Times New Roman" w:eastAsiaTheme="minorEastAsia" w:hAnsi="Times New Roman" w:cs="Times New Roman"/>
              </w:rPr>
              <w:t>,4 %</w:t>
            </w:r>
          </w:p>
        </w:tc>
      </w:tr>
      <w:tr w:rsidR="005C09A6" w:rsidRPr="005C09A6" w:rsidTr="003E359C">
        <w:trPr>
          <w:trHeight w:val="7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  Речевое развитие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7</w:t>
            </w:r>
            <w:r w:rsidR="00F8497F">
              <w:rPr>
                <w:rFonts w:ascii="Times New Roman" w:eastAsiaTheme="minorEastAsia" w:hAnsi="Times New Roman" w:cs="Times New Roman"/>
              </w:rPr>
              <w:t>5</w:t>
            </w:r>
            <w:r w:rsidRPr="005C09A6">
              <w:rPr>
                <w:rFonts w:ascii="Times New Roman" w:eastAsiaTheme="minorEastAsia" w:hAnsi="Times New Roman" w:cs="Times New Roman"/>
              </w:rPr>
              <w:t>,2 %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       9</w:t>
            </w:r>
            <w:r w:rsidR="00F8497F">
              <w:rPr>
                <w:rFonts w:ascii="Times New Roman" w:eastAsiaTheme="minorEastAsia" w:hAnsi="Times New Roman" w:cs="Times New Roman"/>
              </w:rPr>
              <w:t>4</w:t>
            </w:r>
            <w:r w:rsidRPr="005C09A6">
              <w:rPr>
                <w:rFonts w:ascii="Times New Roman" w:eastAsiaTheme="minorEastAsia" w:hAnsi="Times New Roman" w:cs="Times New Roman"/>
              </w:rPr>
              <w:t>,8 %</w:t>
            </w:r>
          </w:p>
        </w:tc>
      </w:tr>
      <w:tr w:rsidR="005C09A6" w:rsidRPr="005C09A6" w:rsidTr="003E359C">
        <w:trPr>
          <w:trHeight w:val="7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  Художественно- эстетическое</w:t>
            </w:r>
          </w:p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   развитие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>6</w:t>
            </w:r>
            <w:r w:rsidR="00F8497F">
              <w:rPr>
                <w:rFonts w:ascii="Times New Roman" w:eastAsiaTheme="minorEastAsia" w:hAnsi="Times New Roman" w:cs="Times New Roman"/>
              </w:rPr>
              <w:t>8</w:t>
            </w:r>
            <w:r w:rsidRPr="005C09A6">
              <w:rPr>
                <w:rFonts w:ascii="Times New Roman" w:eastAsiaTheme="minorEastAsia" w:hAnsi="Times New Roman" w:cs="Times New Roman"/>
              </w:rPr>
              <w:t xml:space="preserve"> 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C09A6">
              <w:rPr>
                <w:rFonts w:ascii="Times New Roman" w:eastAsiaTheme="minorEastAsia" w:hAnsi="Times New Roman" w:cs="Times New Roman"/>
              </w:rPr>
              <w:t xml:space="preserve">       9</w:t>
            </w:r>
            <w:r w:rsidR="00F8497F">
              <w:rPr>
                <w:rFonts w:ascii="Times New Roman" w:eastAsiaTheme="minorEastAsia" w:hAnsi="Times New Roman" w:cs="Times New Roman"/>
              </w:rPr>
              <w:t>6</w:t>
            </w:r>
            <w:r w:rsidRPr="005C09A6">
              <w:rPr>
                <w:rFonts w:ascii="Times New Roman" w:eastAsiaTheme="minorEastAsia" w:hAnsi="Times New Roman" w:cs="Times New Roman"/>
              </w:rPr>
              <w:t>,8 %</w:t>
            </w:r>
          </w:p>
        </w:tc>
      </w:tr>
      <w:tr w:rsidR="005C09A6" w:rsidRPr="005C09A6" w:rsidTr="003E359C">
        <w:trPr>
          <w:trHeight w:val="7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  <w:lang w:eastAsia="ru-RU"/>
              </w:rPr>
              <w:t>Социально-коммуникативное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  <w:lang w:eastAsia="ru-RU"/>
              </w:rPr>
              <w:t xml:space="preserve">71,8 %      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C09A6">
              <w:rPr>
                <w:rFonts w:ascii="Times New Roman" w:eastAsiaTheme="minorEastAsia" w:hAnsi="Times New Roman" w:cs="Times New Roman"/>
                <w:lang w:eastAsia="ru-RU"/>
              </w:rPr>
              <w:t>96 %</w:t>
            </w:r>
          </w:p>
        </w:tc>
      </w:tr>
    </w:tbl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bookmarkStart w:id="9" w:name="bookmark13"/>
      <w:bookmarkEnd w:id="9"/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bCs/>
          <w:lang w:eastAsia="ru-RU"/>
        </w:rPr>
        <w:t>Целевые ориентиры на этапе завершения дошкольного образования</w:t>
      </w:r>
      <w:r w:rsidRPr="005C09A6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у выпускников старшей группы </w:t>
      </w:r>
      <w:proofErr w:type="gramStart"/>
      <w:r w:rsidRPr="005C09A6">
        <w:rPr>
          <w:rFonts w:ascii="Times New Roman" w:eastAsiaTheme="minorEastAsia" w:hAnsi="Times New Roman" w:cs="Times New Roman"/>
          <w:b/>
          <w:color w:val="000000"/>
          <w:lang w:eastAsia="ru-RU"/>
        </w:rPr>
        <w:t>МКДОУ  «</w:t>
      </w:r>
      <w:proofErr w:type="gramEnd"/>
      <w:r w:rsidRPr="005C09A6">
        <w:rPr>
          <w:rFonts w:ascii="Times New Roman" w:eastAsiaTheme="minorEastAsia" w:hAnsi="Times New Roman" w:cs="Times New Roman"/>
          <w:b/>
          <w:color w:val="000000"/>
          <w:lang w:eastAsia="ru-RU"/>
        </w:rPr>
        <w:t>Детский сад № 3    «Алёнушка»  за 202</w:t>
      </w:r>
      <w:r w:rsidR="00F8497F">
        <w:rPr>
          <w:rFonts w:ascii="Times New Roman" w:eastAsiaTheme="minorEastAsia" w:hAnsi="Times New Roman" w:cs="Times New Roman"/>
          <w:b/>
          <w:color w:val="000000"/>
          <w:lang w:eastAsia="ru-RU"/>
        </w:rPr>
        <w:t>3</w:t>
      </w:r>
      <w:r w:rsidRPr="005C09A6">
        <w:rPr>
          <w:rFonts w:ascii="Times New Roman" w:eastAsiaTheme="minorEastAsia" w:hAnsi="Times New Roman" w:cs="Times New Roman"/>
          <w:b/>
          <w:color w:val="000000"/>
          <w:lang w:eastAsia="ru-RU"/>
        </w:rPr>
        <w:t>-202</w:t>
      </w:r>
      <w:r w:rsidR="00F8497F">
        <w:rPr>
          <w:rFonts w:ascii="Times New Roman" w:eastAsiaTheme="minorEastAsia" w:hAnsi="Times New Roman" w:cs="Times New Roman"/>
          <w:b/>
          <w:color w:val="000000"/>
          <w:lang w:eastAsia="ru-RU"/>
        </w:rPr>
        <w:t>4</w:t>
      </w:r>
      <w:r w:rsidRPr="005C09A6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учебный год 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35"/>
      </w:tblGrid>
      <w:tr w:rsidR="005C09A6" w:rsidRPr="005C09A6" w:rsidTr="003E359C">
        <w:trPr>
          <w:trHeight w:val="450"/>
          <w:jc w:val="center"/>
        </w:trPr>
        <w:tc>
          <w:tcPr>
            <w:tcW w:w="10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C09A6">
              <w:rPr>
                <w:rFonts w:ascii="Times New Roman" w:eastAsia="Calibri" w:hAnsi="Times New Roman" w:cs="Times New Roman"/>
                <w:b/>
              </w:rPr>
              <w:t xml:space="preserve">Целевые ориентиры </w:t>
            </w:r>
          </w:p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C09A6">
              <w:rPr>
                <w:rFonts w:ascii="Times New Roman" w:eastAsia="Calibri" w:hAnsi="Times New Roman" w:cs="Times New Roman"/>
                <w:b/>
                <w:i/>
              </w:rPr>
              <w:t>по завершению дошкольного образования ребенок способен</w:t>
            </w:r>
            <w:r w:rsidRPr="005C09A6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5C09A6" w:rsidRPr="005C09A6" w:rsidTr="003E359C">
        <w:trPr>
          <w:trHeight w:val="517"/>
          <w:jc w:val="center"/>
        </w:trPr>
        <w:tc>
          <w:tcPr>
            <w:tcW w:w="19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5C09A6" w:rsidRPr="005C09A6" w:rsidTr="003E359C">
        <w:trPr>
          <w:cantSplit/>
          <w:trHeight w:val="324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основные способы </w:t>
            </w:r>
            <w:proofErr w:type="gramStart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деятельности  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100%</w:t>
            </w:r>
          </w:p>
        </w:tc>
      </w:tr>
      <w:tr w:rsidR="005C09A6" w:rsidRPr="005C09A6" w:rsidTr="003E359C">
        <w:trPr>
          <w:cantSplit/>
          <w:trHeight w:val="542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lang w:eastAsia="ru-RU"/>
              </w:rPr>
            </w:pP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Принимать собственные решения</w:t>
            </w: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, опираясь на свои знания и умения </w:t>
            </w:r>
          </w:p>
          <w:p w:rsidR="005C09A6" w:rsidRPr="005C09A6" w:rsidRDefault="005C09A6" w:rsidP="005C09A6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lang w:eastAsia="ru-RU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в различных видах деятельности 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- 100%</w:t>
            </w:r>
          </w:p>
        </w:tc>
      </w:tr>
      <w:tr w:rsidR="005C09A6" w:rsidRPr="005C09A6" w:rsidTr="003E359C">
        <w:trPr>
          <w:cantSplit/>
          <w:trHeight w:val="975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проявлять инициативу и самостоятельность в разных видах деятельности – игре, общении, конструировании и др.; выбирать себе род занятий, участников по совместной </w:t>
            </w:r>
            <w:proofErr w:type="gramStart"/>
            <w:r w:rsidRPr="005C09A6">
              <w:rPr>
                <w:rFonts w:ascii="Times New Roman" w:eastAsia="Calibri" w:hAnsi="Times New Roman" w:cs="Times New Roman"/>
              </w:rPr>
              <w:t>деятельности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cantSplit/>
          <w:trHeight w:val="1147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проявлять положительное отношение к миру, другим людям и самому себе; чувство собственного достоинства; адекватно проявлять свои чувства (в том числе чувство веры в себя), сопереживать неудачам и радоваться успехам </w:t>
            </w:r>
            <w:proofErr w:type="gramStart"/>
            <w:r w:rsidRPr="005C09A6">
              <w:rPr>
                <w:rFonts w:ascii="Times New Roman" w:eastAsia="Calibri" w:hAnsi="Times New Roman" w:cs="Times New Roman"/>
              </w:rPr>
              <w:t xml:space="preserve">других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cantSplit/>
          <w:trHeight w:val="945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активно взаимодействовать со сверстниками и взрослыми и участвовать в совместных играх, стараясь продуктивно разрешать конфликты, договариваясь, учитывая интересы и чувства </w:t>
            </w:r>
            <w:proofErr w:type="gramStart"/>
            <w:r w:rsidRPr="005C09A6">
              <w:rPr>
                <w:rFonts w:ascii="Times New Roman" w:eastAsia="Calibri" w:hAnsi="Times New Roman" w:cs="Times New Roman"/>
              </w:rPr>
              <w:t xml:space="preserve">других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cantSplit/>
          <w:trHeight w:val="523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следовать социальным нормам поведения и правилам в разных видах деятельности, во взаимоотношениях со взрослыми и сверстниками, проявляя способность к волевым </w:t>
            </w:r>
            <w:proofErr w:type="gramStart"/>
            <w:r w:rsidRPr="005C09A6">
              <w:rPr>
                <w:rFonts w:ascii="Times New Roman" w:eastAsia="Calibri" w:hAnsi="Times New Roman" w:cs="Times New Roman"/>
              </w:rPr>
              <w:t xml:space="preserve">усилиям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cantSplit/>
          <w:trHeight w:val="495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проявлять развитое воображение в разных видах деятельности, и, прежде всего, в </w:t>
            </w:r>
            <w:proofErr w:type="gramStart"/>
            <w:r w:rsidRPr="005C09A6">
              <w:rPr>
                <w:rFonts w:ascii="Times New Roman" w:eastAsia="Calibri" w:hAnsi="Times New Roman" w:cs="Times New Roman"/>
              </w:rPr>
              <w:t xml:space="preserve">игре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cantSplit/>
          <w:trHeight w:val="570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выражать свои мысли и желания, демонстрируя достаточно хорошее владение устной речью; использовать речь для выражения своих мыслей, чувств и желаний в ситуации </w:t>
            </w:r>
            <w:proofErr w:type="gramStart"/>
            <w:r w:rsidRPr="005C09A6">
              <w:rPr>
                <w:rFonts w:ascii="Times New Roman" w:eastAsia="Calibri" w:hAnsi="Times New Roman" w:cs="Times New Roman"/>
              </w:rPr>
              <w:t xml:space="preserve">общения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cantSplit/>
          <w:trHeight w:val="327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контролировать свои движения и управлять </w:t>
            </w:r>
            <w:proofErr w:type="gramStart"/>
            <w:r w:rsidRPr="005C09A6">
              <w:rPr>
                <w:rFonts w:ascii="Times New Roman" w:eastAsia="Calibri" w:hAnsi="Times New Roman" w:cs="Times New Roman"/>
              </w:rPr>
              <w:t xml:space="preserve">ими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cantSplit/>
          <w:trHeight w:val="405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соблюдать правила безопасного поведения и личной </w:t>
            </w:r>
            <w:proofErr w:type="gramStart"/>
            <w:r w:rsidRPr="005C09A6">
              <w:rPr>
                <w:rFonts w:ascii="Times New Roman" w:eastAsia="Calibri" w:hAnsi="Times New Roman" w:cs="Times New Roman"/>
              </w:rPr>
              <w:t xml:space="preserve">гигиены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trHeight w:val="885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владеет разными формами и видами игры, различает условную и реальную ситуации, умеет подчиняться разным правилам и социальным </w:t>
            </w:r>
            <w:proofErr w:type="gramStart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нормам  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trHeight w:val="210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   </w:t>
            </w:r>
            <w:proofErr w:type="gramStart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  100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C09A6" w:rsidRPr="005C09A6" w:rsidTr="003E359C">
        <w:trPr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проявляет инициативу и самостоятельность в разных видах деятельности – игре, общении, конструировании и </w:t>
            </w:r>
            <w:proofErr w:type="spellStart"/>
            <w:r w:rsidRPr="005C09A6">
              <w:rPr>
                <w:rFonts w:ascii="Times New Roman" w:eastAsia="Calibri" w:hAnsi="Times New Roman" w:cs="Times New Roman"/>
              </w:rPr>
              <w:t>др</w:t>
            </w:r>
            <w:proofErr w:type="spellEnd"/>
            <w:proofErr w:type="gramStart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  100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C09A6" w:rsidRPr="005C09A6" w:rsidTr="003E359C">
        <w:trPr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Овладевший средствами общения и способами взаимодействия со взрослыми и </w:t>
            </w:r>
            <w:proofErr w:type="gramStart"/>
            <w:r w:rsidRPr="005C09A6">
              <w:rPr>
                <w:rFonts w:ascii="Times New Roman" w:eastAsia="Calibri" w:hAnsi="Times New Roman" w:cs="Times New Roman"/>
              </w:rPr>
              <w:t xml:space="preserve">сверстниками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  100%</w:t>
            </w:r>
          </w:p>
        </w:tc>
      </w:tr>
      <w:tr w:rsidR="005C09A6" w:rsidRPr="005C09A6" w:rsidTr="003E359C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обладает начальными знаниями 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о </w:t>
            </w:r>
            <w:proofErr w:type="gramStart"/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себе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jc w:val="center"/>
        </w:trPr>
        <w:tc>
          <w:tcPr>
            <w:tcW w:w="10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о природном и социальном мире, в котором он </w:t>
            </w:r>
            <w:proofErr w:type="gramStart"/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живёт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jc w:val="center"/>
        </w:trPr>
        <w:tc>
          <w:tcPr>
            <w:tcW w:w="10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знаком с произведениями детской </w:t>
            </w:r>
            <w:proofErr w:type="gramStart"/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литературы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jc w:val="center"/>
        </w:trPr>
        <w:tc>
          <w:tcPr>
            <w:tcW w:w="10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обладает элементарными представлениями из области живой </w:t>
            </w:r>
            <w:proofErr w:type="gramStart"/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природы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cantSplit/>
          <w:trHeight w:val="296"/>
          <w:jc w:val="center"/>
        </w:trPr>
        <w:tc>
          <w:tcPr>
            <w:tcW w:w="10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Математики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cantSplit/>
          <w:trHeight w:val="276"/>
          <w:jc w:val="center"/>
        </w:trPr>
        <w:tc>
          <w:tcPr>
            <w:tcW w:w="10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истории   </w:t>
            </w:r>
            <w:proofErr w:type="gramStart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  100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C09A6" w:rsidRPr="005C09A6" w:rsidTr="003E359C">
        <w:trPr>
          <w:jc w:val="center"/>
        </w:trPr>
        <w:tc>
          <w:tcPr>
            <w:tcW w:w="10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У ребенка складываются предпосылки </w:t>
            </w:r>
            <w:proofErr w:type="gramStart"/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грамотности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trHeight w:val="585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Подвижен, вынослив, владеет основными движениями, у него развита крупная и мелкая моторика </w:t>
            </w:r>
            <w:proofErr w:type="gramStart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  100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5C09A6" w:rsidRPr="005C09A6" w:rsidRDefault="005C09A6" w:rsidP="005C09A6">
      <w:pPr>
        <w:spacing w:after="200" w:line="276" w:lineRule="auto"/>
        <w:rPr>
          <w:rFonts w:ascii="Times New Roman" w:eastAsiaTheme="minorEastAsia" w:hAnsi="Times New Roman" w:cs="Times New Roman"/>
          <w:b/>
          <w:color w:val="000000"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bCs/>
          <w:lang w:eastAsia="ru-RU"/>
        </w:rPr>
        <w:t>Целевые ориентиры на этапе завершения дошкольного образования</w:t>
      </w:r>
      <w:r w:rsidRPr="005C09A6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у выпускников подготовительной группы МКДОУ «Детский сад № 3 «</w:t>
      </w:r>
      <w:proofErr w:type="gramStart"/>
      <w:r w:rsidRPr="005C09A6">
        <w:rPr>
          <w:rFonts w:ascii="Times New Roman" w:eastAsiaTheme="minorEastAsia" w:hAnsi="Times New Roman" w:cs="Times New Roman"/>
          <w:b/>
          <w:color w:val="000000"/>
          <w:lang w:eastAsia="ru-RU"/>
        </w:rPr>
        <w:t>Алёнушка»  за</w:t>
      </w:r>
      <w:proofErr w:type="gramEnd"/>
      <w:r w:rsidRPr="005C09A6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202</w:t>
      </w:r>
      <w:r w:rsidR="00F8497F">
        <w:rPr>
          <w:rFonts w:ascii="Times New Roman" w:eastAsiaTheme="minorEastAsia" w:hAnsi="Times New Roman" w:cs="Times New Roman"/>
          <w:b/>
          <w:color w:val="000000"/>
          <w:lang w:eastAsia="ru-RU"/>
        </w:rPr>
        <w:t>3</w:t>
      </w:r>
      <w:r w:rsidRPr="005C09A6">
        <w:rPr>
          <w:rFonts w:ascii="Times New Roman" w:eastAsiaTheme="minorEastAsia" w:hAnsi="Times New Roman" w:cs="Times New Roman"/>
          <w:b/>
          <w:color w:val="000000"/>
          <w:lang w:eastAsia="ru-RU"/>
        </w:rPr>
        <w:t>-202</w:t>
      </w:r>
      <w:r w:rsidR="00F8497F">
        <w:rPr>
          <w:rFonts w:ascii="Times New Roman" w:eastAsiaTheme="minorEastAsia" w:hAnsi="Times New Roman" w:cs="Times New Roman"/>
          <w:b/>
          <w:color w:val="000000"/>
          <w:lang w:eastAsia="ru-RU"/>
        </w:rPr>
        <w:t>4</w:t>
      </w:r>
      <w:r w:rsidRPr="005C09A6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учебный год 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35"/>
      </w:tblGrid>
      <w:tr w:rsidR="005C09A6" w:rsidRPr="005C09A6" w:rsidTr="003E359C">
        <w:trPr>
          <w:trHeight w:val="450"/>
          <w:jc w:val="center"/>
        </w:trPr>
        <w:tc>
          <w:tcPr>
            <w:tcW w:w="10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C09A6">
              <w:rPr>
                <w:rFonts w:ascii="Times New Roman" w:eastAsia="Calibri" w:hAnsi="Times New Roman" w:cs="Times New Roman"/>
                <w:b/>
              </w:rPr>
              <w:t xml:space="preserve">Целевые ориентиры </w:t>
            </w:r>
          </w:p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C09A6">
              <w:rPr>
                <w:rFonts w:ascii="Times New Roman" w:eastAsia="Calibri" w:hAnsi="Times New Roman" w:cs="Times New Roman"/>
                <w:b/>
                <w:i/>
              </w:rPr>
              <w:t>по завершению дошкольного образования ребенок способен</w:t>
            </w:r>
            <w:r w:rsidRPr="005C09A6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5C09A6" w:rsidRPr="005C09A6" w:rsidTr="003E359C">
        <w:trPr>
          <w:trHeight w:val="517"/>
          <w:jc w:val="center"/>
        </w:trPr>
        <w:tc>
          <w:tcPr>
            <w:tcW w:w="19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5C09A6" w:rsidRPr="005C09A6" w:rsidTr="003E359C">
        <w:trPr>
          <w:cantSplit/>
          <w:trHeight w:val="324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основные способы </w:t>
            </w:r>
            <w:proofErr w:type="gramStart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деятельности  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100%</w:t>
            </w:r>
          </w:p>
        </w:tc>
      </w:tr>
      <w:tr w:rsidR="005C09A6" w:rsidRPr="005C09A6" w:rsidTr="003E359C">
        <w:trPr>
          <w:cantSplit/>
          <w:trHeight w:val="542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lang w:eastAsia="ru-RU"/>
              </w:rPr>
            </w:pP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Принимать собственные решения</w:t>
            </w: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, опираясь на свои знания и умения </w:t>
            </w:r>
          </w:p>
          <w:p w:rsidR="005C09A6" w:rsidRPr="005C09A6" w:rsidRDefault="005C09A6" w:rsidP="005C09A6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lang w:eastAsia="ru-RU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в различных видах деятельности 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- 100%</w:t>
            </w:r>
          </w:p>
        </w:tc>
      </w:tr>
      <w:tr w:rsidR="005C09A6" w:rsidRPr="005C09A6" w:rsidTr="003E359C">
        <w:trPr>
          <w:cantSplit/>
          <w:trHeight w:val="975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проявлять инициативу и самостоятельность в разных видах деятельности – игре, общении, конструировании и др.; выбирать себе род занятий, участников по совместной </w:t>
            </w:r>
            <w:proofErr w:type="gramStart"/>
            <w:r w:rsidRPr="005C09A6">
              <w:rPr>
                <w:rFonts w:ascii="Times New Roman" w:eastAsia="Calibri" w:hAnsi="Times New Roman" w:cs="Times New Roman"/>
              </w:rPr>
              <w:t>деятельности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cantSplit/>
          <w:trHeight w:val="1147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проявлять положительное отношение к миру, другим людям и самому себе; чувство собственного достоинства; адекватно проявлять свои чувства (в том числе чувство веры в себя), сопереживать неудачам и радоваться успехам </w:t>
            </w:r>
            <w:proofErr w:type="gramStart"/>
            <w:r w:rsidRPr="005C09A6">
              <w:rPr>
                <w:rFonts w:ascii="Times New Roman" w:eastAsia="Calibri" w:hAnsi="Times New Roman" w:cs="Times New Roman"/>
              </w:rPr>
              <w:t xml:space="preserve">других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cantSplit/>
          <w:trHeight w:val="945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активно взаимодействовать со сверстниками и взрослыми и участвовать в совместных играх, стараясь продуктивно разрешать конфликты, договариваясь, учитывая интересы и чувства </w:t>
            </w:r>
            <w:proofErr w:type="gramStart"/>
            <w:r w:rsidRPr="005C09A6">
              <w:rPr>
                <w:rFonts w:ascii="Times New Roman" w:eastAsia="Calibri" w:hAnsi="Times New Roman" w:cs="Times New Roman"/>
              </w:rPr>
              <w:t xml:space="preserve">других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cantSplit/>
          <w:trHeight w:val="523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следовать социальным нормам поведения и правилам в разных видах деятельности, во взаимоотношениях со взрослыми и сверстниками, проявляя способность к волевым </w:t>
            </w:r>
            <w:proofErr w:type="gramStart"/>
            <w:r w:rsidRPr="005C09A6">
              <w:rPr>
                <w:rFonts w:ascii="Times New Roman" w:eastAsia="Calibri" w:hAnsi="Times New Roman" w:cs="Times New Roman"/>
              </w:rPr>
              <w:t xml:space="preserve">усилиям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cantSplit/>
          <w:trHeight w:val="495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проявлять развитое воображение в разных видах деятельности, и, прежде всего, в </w:t>
            </w:r>
            <w:proofErr w:type="gramStart"/>
            <w:r w:rsidRPr="005C09A6">
              <w:rPr>
                <w:rFonts w:ascii="Times New Roman" w:eastAsia="Calibri" w:hAnsi="Times New Roman" w:cs="Times New Roman"/>
              </w:rPr>
              <w:t xml:space="preserve">игре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cantSplit/>
          <w:trHeight w:val="570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выражать свои мысли и желания, демонстрируя достаточно хорошее владение устной речью; использовать речь для выражения своих мыслей, чувств и желаний в ситуации </w:t>
            </w:r>
            <w:proofErr w:type="gramStart"/>
            <w:r w:rsidRPr="005C09A6">
              <w:rPr>
                <w:rFonts w:ascii="Times New Roman" w:eastAsia="Calibri" w:hAnsi="Times New Roman" w:cs="Times New Roman"/>
              </w:rPr>
              <w:t xml:space="preserve">общения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cantSplit/>
          <w:trHeight w:val="327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контролировать свои движения и управлять </w:t>
            </w:r>
            <w:proofErr w:type="gramStart"/>
            <w:r w:rsidRPr="005C09A6">
              <w:rPr>
                <w:rFonts w:ascii="Times New Roman" w:eastAsia="Calibri" w:hAnsi="Times New Roman" w:cs="Times New Roman"/>
              </w:rPr>
              <w:t xml:space="preserve">ими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cantSplit/>
          <w:trHeight w:val="405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соблюдать правила безопасного поведения и личной </w:t>
            </w:r>
            <w:proofErr w:type="gramStart"/>
            <w:r w:rsidRPr="005C09A6">
              <w:rPr>
                <w:rFonts w:ascii="Times New Roman" w:eastAsia="Calibri" w:hAnsi="Times New Roman" w:cs="Times New Roman"/>
              </w:rPr>
              <w:t xml:space="preserve">гигиены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trHeight w:val="885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владеет разными формами и видами игры, различает условную и реальную ситуации, умеет подчиняться разным правилам и социальным </w:t>
            </w:r>
            <w:proofErr w:type="gramStart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нормам  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trHeight w:val="210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   </w:t>
            </w:r>
            <w:proofErr w:type="gramStart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  100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C09A6" w:rsidRPr="005C09A6" w:rsidTr="003E359C">
        <w:trPr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проявляет инициативу и самостоятельность в разных видах деятельности – игре, общении, конструировании и </w:t>
            </w:r>
            <w:proofErr w:type="spellStart"/>
            <w:r w:rsidRPr="005C09A6">
              <w:rPr>
                <w:rFonts w:ascii="Times New Roman" w:eastAsia="Calibri" w:hAnsi="Times New Roman" w:cs="Times New Roman"/>
              </w:rPr>
              <w:t>др</w:t>
            </w:r>
            <w:proofErr w:type="spellEnd"/>
            <w:proofErr w:type="gramStart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  100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C09A6" w:rsidRPr="005C09A6" w:rsidTr="003E359C">
        <w:trPr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</w:rPr>
              <w:t xml:space="preserve">Овладевший средствами общения и способами взаимодействия со взрослыми и </w:t>
            </w:r>
            <w:proofErr w:type="gramStart"/>
            <w:r w:rsidRPr="005C09A6">
              <w:rPr>
                <w:rFonts w:ascii="Times New Roman" w:eastAsia="Calibri" w:hAnsi="Times New Roman" w:cs="Times New Roman"/>
              </w:rPr>
              <w:t xml:space="preserve">сверстниками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  100%</w:t>
            </w:r>
          </w:p>
        </w:tc>
      </w:tr>
      <w:tr w:rsidR="005C09A6" w:rsidRPr="005C09A6" w:rsidTr="003E359C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обладает начальными знаниями 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о </w:t>
            </w:r>
            <w:proofErr w:type="gramStart"/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себе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jc w:val="center"/>
        </w:trPr>
        <w:tc>
          <w:tcPr>
            <w:tcW w:w="10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о природном и социальном мире, в котором он </w:t>
            </w:r>
            <w:proofErr w:type="gramStart"/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живёт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jc w:val="center"/>
        </w:trPr>
        <w:tc>
          <w:tcPr>
            <w:tcW w:w="10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знаком с произведениями детской </w:t>
            </w:r>
            <w:proofErr w:type="gramStart"/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литературы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jc w:val="center"/>
        </w:trPr>
        <w:tc>
          <w:tcPr>
            <w:tcW w:w="10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обладает элементарными представлениями из области живой </w:t>
            </w:r>
            <w:proofErr w:type="gramStart"/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природы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cantSplit/>
          <w:trHeight w:val="296"/>
          <w:jc w:val="center"/>
        </w:trPr>
        <w:tc>
          <w:tcPr>
            <w:tcW w:w="10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Математики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cantSplit/>
          <w:trHeight w:val="276"/>
          <w:jc w:val="center"/>
        </w:trPr>
        <w:tc>
          <w:tcPr>
            <w:tcW w:w="10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истории   </w:t>
            </w:r>
            <w:proofErr w:type="gramStart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  100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C09A6" w:rsidRPr="005C09A6" w:rsidTr="003E359C">
        <w:trPr>
          <w:jc w:val="center"/>
        </w:trPr>
        <w:tc>
          <w:tcPr>
            <w:tcW w:w="10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У ребенка складываются предпосылки </w:t>
            </w:r>
            <w:proofErr w:type="gramStart"/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грамотности  </w:t>
            </w:r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</w:tr>
      <w:tr w:rsidR="005C09A6" w:rsidRPr="005C09A6" w:rsidTr="003E359C">
        <w:trPr>
          <w:trHeight w:val="585"/>
          <w:jc w:val="center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A6" w:rsidRPr="005C09A6" w:rsidRDefault="005C09A6" w:rsidP="005C09A6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9A6">
              <w:rPr>
                <w:rFonts w:ascii="Times New Roman" w:eastAsia="Calibri" w:hAnsi="Times New Roman" w:cs="Times New Roman"/>
                <w:lang w:eastAsia="ru-RU"/>
              </w:rPr>
              <w:t xml:space="preserve">Подвижен, вынослив, владеет основными движениями, у него развита крупная и мелкая моторика </w:t>
            </w:r>
            <w:proofErr w:type="gramStart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-  100</w:t>
            </w:r>
            <w:proofErr w:type="gramEnd"/>
            <w:r w:rsidRPr="005C09A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5C09A6" w:rsidRPr="005C09A6" w:rsidRDefault="005C09A6" w:rsidP="005C09A6">
      <w:pPr>
        <w:spacing w:after="200" w:line="276" w:lineRule="auto"/>
        <w:rPr>
          <w:rFonts w:ascii="Times New Roman" w:eastAsiaTheme="minorEastAsia" w:hAnsi="Times New Roman" w:cs="Times New Roman"/>
          <w:b/>
          <w:u w:val="single"/>
          <w:lang w:eastAsia="ru-RU"/>
        </w:rPr>
      </w:pPr>
    </w:p>
    <w:p w:rsidR="005C09A6" w:rsidRPr="005C09A6" w:rsidRDefault="005C09A6" w:rsidP="005C09A6">
      <w:pPr>
        <w:spacing w:after="200" w:line="276" w:lineRule="auto"/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  <w:proofErr w:type="gramStart"/>
      <w:r w:rsidRPr="005C09A6">
        <w:rPr>
          <w:rFonts w:ascii="Times New Roman" w:eastAsiaTheme="minorEastAsia" w:hAnsi="Times New Roman" w:cs="Times New Roman"/>
          <w:b/>
          <w:lang w:eastAsia="ru-RU"/>
        </w:rPr>
        <w:t>Вывод: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  Все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выпускники МКДОУ  готовы к обучению в школе.  Дети достигли максимально возможного уровня гармоничного физического развития (с учётом индивидуальных особенностей).  Дети овладели основными способами деятельности, проявляют инициативу и самостоятельность.  Дети активны, любознательны, склонны наблюдать и экспериментировать.  Обладают начальными знаниями о себе, природном и социальном мире, представлениями из области живой природы, естествознания, математики, истории. Имеют положительное отношение к окружающему миру, к разным видам труда. Эмоционально реагируют на произведения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художественной  литературы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, изобразительного искусства, музыки, мира природы.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Дети активно взаимодействуют со сверстниками и взрослыми. Умеют договариваться, обмениваться предметами,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распределять  действия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 при сотрудничестве.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Дети способны к принятию собственных решений.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Дети умеют подчиняться правилам и социальным нормам поведения.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Дети овладели универсальными предпосылками учебной деятельности. Сформированы речевые,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изобразительные,  музыкальные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, конструктивные умения и навыки.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Дети хорошо владеют устной речью, могут выражать свои мысли, построить речевое высказывание, выделить звук в словах, задать вопросы. У детей сложены предпосылки грамотности.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У детей развиты воображение, память, крупная и мелкая моторика.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Дети подвижны, выносливы, владеют основными движениями, знают правила безопасного поведения и личной гигиены.</w:t>
      </w:r>
    </w:p>
    <w:p w:rsidR="005C09A6" w:rsidRPr="005C09A6" w:rsidRDefault="005C09A6" w:rsidP="005C09A6">
      <w:p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>Информация о выполнении мероприятий по введению ФГОС ДО В МКДОУ №3 «Алёнушка»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>Формирование банка данных нормативно-правовых документов федерального, регионального, муниципального уровней, регламентирующих введение и реализацию ФГОС ДО.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 xml:space="preserve">Внесение изменений и </w:t>
      </w:r>
      <w:proofErr w:type="gramStart"/>
      <w:r w:rsidRPr="005C09A6">
        <w:rPr>
          <w:rFonts w:ascii="Times New Roman" w:eastAsia="Calibri" w:hAnsi="Times New Roman" w:cs="Times New Roman"/>
          <w:lang w:eastAsia="ru-RU"/>
        </w:rPr>
        <w:t>дополнений  в</w:t>
      </w:r>
      <w:proofErr w:type="gramEnd"/>
      <w:r w:rsidRPr="005C09A6">
        <w:rPr>
          <w:rFonts w:ascii="Times New Roman" w:eastAsia="Calibri" w:hAnsi="Times New Roman" w:cs="Times New Roman"/>
          <w:lang w:eastAsia="ru-RU"/>
        </w:rPr>
        <w:t xml:space="preserve"> Устав ДОУ.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 xml:space="preserve">Подготовка и корректировка </w:t>
      </w:r>
      <w:proofErr w:type="gramStart"/>
      <w:r w:rsidRPr="005C09A6">
        <w:rPr>
          <w:rFonts w:ascii="Times New Roman" w:eastAsia="Calibri" w:hAnsi="Times New Roman" w:cs="Times New Roman"/>
          <w:lang w:eastAsia="ru-RU"/>
        </w:rPr>
        <w:t>приказов,  локальных</w:t>
      </w:r>
      <w:proofErr w:type="gramEnd"/>
      <w:r w:rsidRPr="005C09A6">
        <w:rPr>
          <w:rFonts w:ascii="Times New Roman" w:eastAsia="Calibri" w:hAnsi="Times New Roman" w:cs="Times New Roman"/>
          <w:lang w:eastAsia="ru-RU"/>
        </w:rPr>
        <w:t xml:space="preserve"> актов, регламентирующих введение  ФГОС ДО.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5C09A6">
        <w:rPr>
          <w:rFonts w:ascii="Times New Roman" w:eastAsia="Calibri" w:hAnsi="Times New Roman" w:cs="Times New Roman"/>
          <w:lang w:eastAsia="ru-RU"/>
        </w:rPr>
        <w:t>Определение  из</w:t>
      </w:r>
      <w:proofErr w:type="gramEnd"/>
      <w:r w:rsidRPr="005C09A6">
        <w:rPr>
          <w:rFonts w:ascii="Times New Roman" w:eastAsia="Calibri" w:hAnsi="Times New Roman" w:cs="Times New Roman"/>
          <w:lang w:eastAsia="ru-RU"/>
        </w:rPr>
        <w:t xml:space="preserve"> реестра примерных образовательных программ, обеспеченность методической литературой, пособиями, используемыми в образовательном процессе в соответствии с ФГОС ДО.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 xml:space="preserve">Подготовка к проектированию и разработке </w:t>
      </w:r>
      <w:proofErr w:type="gramStart"/>
      <w:r w:rsidR="003A2BD4">
        <w:rPr>
          <w:rFonts w:ascii="Times New Roman" w:eastAsia="Calibri" w:hAnsi="Times New Roman" w:cs="Times New Roman"/>
          <w:lang w:eastAsia="ru-RU"/>
        </w:rPr>
        <w:t xml:space="preserve">федеральной </w:t>
      </w:r>
      <w:r w:rsidRPr="005C09A6">
        <w:rPr>
          <w:rFonts w:ascii="Times New Roman" w:eastAsia="Calibri" w:hAnsi="Times New Roman" w:cs="Times New Roman"/>
          <w:lang w:eastAsia="ru-RU"/>
        </w:rPr>
        <w:t xml:space="preserve"> образовательной</w:t>
      </w:r>
      <w:proofErr w:type="gramEnd"/>
      <w:r w:rsidRPr="005C09A6">
        <w:rPr>
          <w:rFonts w:ascii="Times New Roman" w:eastAsia="Calibri" w:hAnsi="Times New Roman" w:cs="Times New Roman"/>
          <w:lang w:eastAsia="ru-RU"/>
        </w:rPr>
        <w:t xml:space="preserve"> программы дошкольного образования в соответствии с требованиями ФГОС дошкольного образования.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 xml:space="preserve">Утверждение </w:t>
      </w:r>
      <w:proofErr w:type="gramStart"/>
      <w:r w:rsidR="003A2BD4">
        <w:rPr>
          <w:rFonts w:ascii="Times New Roman" w:eastAsia="Calibri" w:hAnsi="Times New Roman" w:cs="Times New Roman"/>
          <w:lang w:eastAsia="ru-RU"/>
        </w:rPr>
        <w:t xml:space="preserve">федеральной </w:t>
      </w:r>
      <w:r w:rsidRPr="005C09A6">
        <w:rPr>
          <w:rFonts w:ascii="Times New Roman" w:eastAsia="Calibri" w:hAnsi="Times New Roman" w:cs="Times New Roman"/>
          <w:lang w:eastAsia="ru-RU"/>
        </w:rPr>
        <w:t xml:space="preserve"> образовательной</w:t>
      </w:r>
      <w:proofErr w:type="gramEnd"/>
      <w:r w:rsidRPr="005C09A6">
        <w:rPr>
          <w:rFonts w:ascii="Times New Roman" w:eastAsia="Calibri" w:hAnsi="Times New Roman" w:cs="Times New Roman"/>
          <w:lang w:eastAsia="ru-RU"/>
        </w:rPr>
        <w:t xml:space="preserve"> программы ДОУ в соответствии с требованиями ФГОС  ДО.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>Приведение должностных инструкций работников ДОУ в соответствие с требованиями ФГОС ДО.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>Разработка программы развития ДОУ с учетом требований ФГОС ДО.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 xml:space="preserve">Создание рабочей группы по подготовке и введению </w:t>
      </w:r>
      <w:r w:rsidR="003A2BD4">
        <w:rPr>
          <w:rFonts w:ascii="Times New Roman" w:eastAsia="Calibri" w:hAnsi="Times New Roman" w:cs="Times New Roman"/>
          <w:lang w:eastAsia="ru-RU"/>
        </w:rPr>
        <w:t>ФОП</w:t>
      </w:r>
      <w:r w:rsidRPr="005C09A6">
        <w:rPr>
          <w:rFonts w:ascii="Times New Roman" w:eastAsia="Calibri" w:hAnsi="Times New Roman" w:cs="Times New Roman"/>
          <w:lang w:eastAsia="ru-RU"/>
        </w:rPr>
        <w:t xml:space="preserve"> ДО.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lastRenderedPageBreak/>
        <w:t>Организация деятельности рабочей группы по введению ФГОС ДО.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 xml:space="preserve">Оценка готовности учреждения и педагогического коллектива к </w:t>
      </w:r>
      <w:proofErr w:type="gramStart"/>
      <w:r w:rsidRPr="005C09A6">
        <w:rPr>
          <w:rFonts w:ascii="Times New Roman" w:eastAsia="Calibri" w:hAnsi="Times New Roman" w:cs="Times New Roman"/>
          <w:lang w:eastAsia="ru-RU"/>
        </w:rPr>
        <w:t xml:space="preserve">введению </w:t>
      </w:r>
      <w:r w:rsidR="003A2BD4">
        <w:rPr>
          <w:rFonts w:ascii="Times New Roman" w:eastAsia="Calibri" w:hAnsi="Times New Roman" w:cs="Times New Roman"/>
          <w:lang w:eastAsia="ru-RU"/>
        </w:rPr>
        <w:t xml:space="preserve"> ФОП</w:t>
      </w:r>
      <w:proofErr w:type="gramEnd"/>
      <w:r w:rsidR="003A2BD4">
        <w:rPr>
          <w:rFonts w:ascii="Times New Roman" w:eastAsia="Calibri" w:hAnsi="Times New Roman" w:cs="Times New Roman"/>
          <w:lang w:eastAsia="ru-RU"/>
        </w:rPr>
        <w:t xml:space="preserve"> </w:t>
      </w:r>
      <w:r w:rsidRPr="005C09A6">
        <w:rPr>
          <w:rFonts w:ascii="Times New Roman" w:eastAsia="Calibri" w:hAnsi="Times New Roman" w:cs="Times New Roman"/>
          <w:lang w:eastAsia="ru-RU"/>
        </w:rPr>
        <w:t>ДО.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 xml:space="preserve">Изучение администрацией, педагогическим коллективом материалов Министерства образования РФ по </w:t>
      </w:r>
      <w:r w:rsidR="003A2BD4">
        <w:rPr>
          <w:rFonts w:ascii="Times New Roman" w:eastAsia="Calibri" w:hAnsi="Times New Roman" w:cs="Times New Roman"/>
          <w:lang w:eastAsia="ru-RU"/>
        </w:rPr>
        <w:t xml:space="preserve">ФОП </w:t>
      </w:r>
      <w:r w:rsidRPr="005C09A6">
        <w:rPr>
          <w:rFonts w:ascii="Times New Roman" w:eastAsia="Calibri" w:hAnsi="Times New Roman" w:cs="Times New Roman"/>
          <w:lang w:eastAsia="ru-RU"/>
        </w:rPr>
        <w:t>дошкольного образования.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 xml:space="preserve">Проведение инструктивно-методических совещаний по ознакомлению с нормативно-правовыми документами, </w:t>
      </w:r>
      <w:proofErr w:type="gramStart"/>
      <w:r w:rsidRPr="005C09A6">
        <w:rPr>
          <w:rFonts w:ascii="Times New Roman" w:eastAsia="Calibri" w:hAnsi="Times New Roman" w:cs="Times New Roman"/>
          <w:lang w:eastAsia="ru-RU"/>
        </w:rPr>
        <w:t>регулирующими  введение</w:t>
      </w:r>
      <w:proofErr w:type="gramEnd"/>
      <w:r w:rsidRPr="005C09A6">
        <w:rPr>
          <w:rFonts w:ascii="Times New Roman" w:eastAsia="Calibri" w:hAnsi="Times New Roman" w:cs="Times New Roman"/>
          <w:lang w:eastAsia="ru-RU"/>
        </w:rPr>
        <w:t xml:space="preserve"> ФГОС ДО.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 xml:space="preserve">Рассматривание вопросов по введению </w:t>
      </w:r>
      <w:r w:rsidR="003A2BD4">
        <w:rPr>
          <w:rFonts w:ascii="Times New Roman" w:eastAsia="Calibri" w:hAnsi="Times New Roman" w:cs="Times New Roman"/>
          <w:lang w:eastAsia="ru-RU"/>
        </w:rPr>
        <w:t xml:space="preserve">ФОП </w:t>
      </w:r>
      <w:r w:rsidRPr="005C09A6">
        <w:rPr>
          <w:rFonts w:ascii="Times New Roman" w:eastAsia="Calibri" w:hAnsi="Times New Roman" w:cs="Times New Roman"/>
          <w:lang w:eastAsia="ru-RU"/>
        </w:rPr>
        <w:t>ДО на административных совещаниях при заведующем, планерках, семинарах и др.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>Организация работы постоянно действующего внутреннего практико-ориентированного семинара для педагогов по теме «Изучаем и работаем по ФГОС ДО».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>Создание (корректировка) плана-графика повышения квалификации и переподготовки педагогических, руководящих работников и младших воспитателей в связи с введением ФГОС дошкольного образования.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>Реализация плана-графика повышения квалификации и переподготовки педагогов и младших воспитателей по проблеме «Введение ФГОС дошкольного образования».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>Повышение квалификации педагогических работников через систему внутреннего обучения.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>Корректировка годового плана работы учреждения с учетом введения ФГОС ДО.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>Разработка (корректировка) плана научно-методической работы с ориентацией на проблемы внедрения ФГОС ДО,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 xml:space="preserve">Составление прогноза обеспечения кадрами </w:t>
      </w:r>
      <w:proofErr w:type="gramStart"/>
      <w:r w:rsidRPr="005C09A6">
        <w:rPr>
          <w:rFonts w:ascii="Times New Roman" w:eastAsia="Calibri" w:hAnsi="Times New Roman" w:cs="Times New Roman"/>
          <w:lang w:eastAsia="ru-RU"/>
        </w:rPr>
        <w:t>ДОУ  .</w:t>
      </w:r>
      <w:proofErr w:type="gramEnd"/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>Проведение педагогических советов.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>Консультирование педагогов, родителей по проблеме внедрения ФГОС дошкольного образования с целью повышения уровня их компетентности.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>Проведение педагогических часов, тематических консультаций, семинаров-практикумов по актуальным проблемам перехода на ФГОС ДО.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 xml:space="preserve">Подведение итогов работы по подготовке к </w:t>
      </w:r>
      <w:proofErr w:type="gramStart"/>
      <w:r w:rsidRPr="005C09A6">
        <w:rPr>
          <w:rFonts w:ascii="Times New Roman" w:eastAsia="Calibri" w:hAnsi="Times New Roman" w:cs="Times New Roman"/>
          <w:lang w:eastAsia="ru-RU"/>
        </w:rPr>
        <w:t>введению  ФГОС</w:t>
      </w:r>
      <w:proofErr w:type="gramEnd"/>
      <w:r w:rsidRPr="005C09A6">
        <w:rPr>
          <w:rFonts w:ascii="Times New Roman" w:eastAsia="Calibri" w:hAnsi="Times New Roman" w:cs="Times New Roman"/>
          <w:lang w:eastAsia="ru-RU"/>
        </w:rPr>
        <w:t>  за прошедший год на педагогическом совете.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 xml:space="preserve">Размещение на сайте ДОУ информационных материалов о </w:t>
      </w:r>
      <w:r w:rsidR="00031888">
        <w:rPr>
          <w:rFonts w:ascii="Times New Roman" w:eastAsia="Calibri" w:hAnsi="Times New Roman" w:cs="Times New Roman"/>
          <w:lang w:eastAsia="ru-RU"/>
        </w:rPr>
        <w:t xml:space="preserve">ФОП </w:t>
      </w:r>
      <w:r w:rsidRPr="005C09A6">
        <w:rPr>
          <w:rFonts w:ascii="Times New Roman" w:eastAsia="Calibri" w:hAnsi="Times New Roman" w:cs="Times New Roman"/>
          <w:lang w:eastAsia="ru-RU"/>
        </w:rPr>
        <w:t xml:space="preserve">  дошкольного образования.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>Информирование родителей (законных представителей) о подготовке к введению и порядке перехода на ФГОС дошкольного образования через наглядную информацию, сайт, проведение родительских собраний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 xml:space="preserve">Обеспечение публичной отчетности о ходе и </w:t>
      </w:r>
      <w:proofErr w:type="gramStart"/>
      <w:r w:rsidRPr="005C09A6">
        <w:rPr>
          <w:rFonts w:ascii="Times New Roman" w:eastAsia="Calibri" w:hAnsi="Times New Roman" w:cs="Times New Roman"/>
          <w:lang w:eastAsia="ru-RU"/>
        </w:rPr>
        <w:t>результатах  ФГОС</w:t>
      </w:r>
      <w:proofErr w:type="gramEnd"/>
      <w:r w:rsidRPr="005C09A6">
        <w:rPr>
          <w:rFonts w:ascii="Times New Roman" w:eastAsia="Calibri" w:hAnsi="Times New Roman" w:cs="Times New Roman"/>
          <w:lang w:eastAsia="ru-RU"/>
        </w:rPr>
        <w:t xml:space="preserve"> ДО.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>Разработка локальных актов (внесение изменений в них), регламентирующих установление заработной платы работников учреждения.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>Заключение дополнительных соглашений к трудовому договору с педагогическими работниками.</w:t>
      </w:r>
    </w:p>
    <w:p w:rsidR="005C09A6" w:rsidRPr="005C09A6" w:rsidRDefault="005C09A6" w:rsidP="005C09A6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C09A6">
        <w:rPr>
          <w:rFonts w:ascii="Times New Roman" w:eastAsia="Calibri" w:hAnsi="Times New Roman" w:cs="Times New Roman"/>
          <w:lang w:eastAsia="ru-RU"/>
        </w:rPr>
        <w:t>Анализ обеспечения соответствия предметно-пространственной развивающей среды требованиям ФГОС ДО.</w:t>
      </w:r>
    </w:p>
    <w:p w:rsidR="005C09A6" w:rsidRPr="005C09A6" w:rsidRDefault="005C09A6" w:rsidP="005C09A6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5C09A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Содержание образовательного процесса в МКДОУ № 3 «Алёнушка» осуществляется в соответствии с Приказом Минобрнауки России от 17.10.2013 №1155 «Об утверждении федерального государственного образовательного стандарта дошкольного образования». </w:t>
      </w:r>
      <w:r w:rsidRPr="005C09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Общеобразовательная программа </w:t>
      </w:r>
      <w:r w:rsidRPr="005C09A6">
        <w:rPr>
          <w:rFonts w:ascii="Times New Roman" w:eastAsiaTheme="minorEastAsia" w:hAnsi="Times New Roman" w:cs="Times New Roman"/>
          <w:color w:val="000000" w:themeColor="text1"/>
          <w:lang w:eastAsia="ru-RU"/>
        </w:rPr>
        <w:t>МКДОУ № 3 «Алёнушка»</w:t>
      </w:r>
      <w:r w:rsidRPr="005C09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составлена на основе требований федеральных государственных стандартов дошкольного образования. Содержание Программы включает совокупность образовательных областей (социально-коммуникативное, познавательное, речевое, художественно-эстетическое и физическое), которые обеспечивают </w:t>
      </w:r>
      <w:proofErr w:type="gramStart"/>
      <w:r w:rsidRPr="005C09A6">
        <w:rPr>
          <w:rFonts w:ascii="Times New Roman" w:eastAsia="Times New Roman" w:hAnsi="Times New Roman" w:cs="Times New Roman"/>
          <w:color w:val="000000" w:themeColor="text1"/>
          <w:lang w:eastAsia="ru-RU"/>
        </w:rPr>
        <w:t>разностороннее  развитие</w:t>
      </w:r>
      <w:proofErr w:type="gramEnd"/>
      <w:r w:rsidRPr="005C09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детей с учетом их возрастных и индивидуальных особенностей по основным направлениям. Программа </w:t>
      </w:r>
      <w:proofErr w:type="gramStart"/>
      <w:r w:rsidRPr="005C09A6">
        <w:rPr>
          <w:rFonts w:ascii="Times New Roman" w:eastAsia="Times New Roman" w:hAnsi="Times New Roman" w:cs="Times New Roman"/>
          <w:color w:val="000000" w:themeColor="text1"/>
          <w:lang w:eastAsia="ru-RU"/>
        </w:rPr>
        <w:t>обеспечивает  освоение</w:t>
      </w:r>
      <w:proofErr w:type="gramEnd"/>
      <w:r w:rsidRPr="005C09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целевых ориентиров на этапе завершения дошкольного образования. на  основе требований федеральных государственных стандартов дошкольного образования. </w:t>
      </w:r>
      <w:r w:rsidRPr="005C09A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Созданы условия </w:t>
      </w:r>
      <w:proofErr w:type="gramStart"/>
      <w:r w:rsidRPr="005C09A6">
        <w:rPr>
          <w:rFonts w:ascii="Times New Roman" w:eastAsiaTheme="minorEastAsia" w:hAnsi="Times New Roman" w:cs="Times New Roman"/>
          <w:color w:val="000000" w:themeColor="text1"/>
          <w:lang w:eastAsia="ru-RU"/>
        </w:rPr>
        <w:t>для  организации</w:t>
      </w:r>
      <w:proofErr w:type="gramEnd"/>
      <w:r w:rsidRPr="005C09A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работы в соответствии с </w:t>
      </w:r>
      <w:r w:rsidRPr="005C09A6">
        <w:rPr>
          <w:rFonts w:ascii="Times New Roman" w:eastAsiaTheme="minorEastAsia" w:hAnsi="Times New Roman" w:cs="Times New Roman"/>
          <w:color w:val="000000" w:themeColor="text1"/>
          <w:lang w:eastAsia="ru-RU"/>
        </w:rPr>
        <w:lastRenderedPageBreak/>
        <w:t>Федеральным государственным образовательным стандартом по всем направлениям развития ребенка.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Коррекционная деятельность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С апреля 2012 года в ДОУ открыт логопедический пункт для оказания помощи детям, имеющим нарушения произносительной стороны речи и нарушения в развитии устной речи.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Основные задачи логопедического пункта: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- обследование воспитанников ДОУ и выявление нуждающихся детей в профилактической и коррекционно-речевой помощи; -коррекция звукопроизношения воспитанников ДОУ; -развитие устной речи дошкольников;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-разъяснение знаний по логопедии среде педагогов, родителей. </w:t>
      </w:r>
    </w:p>
    <w:p w:rsidR="005C09A6" w:rsidRPr="005C09A6" w:rsidRDefault="005C09A6" w:rsidP="005C09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09A6">
        <w:rPr>
          <w:rFonts w:ascii="Times New Roman" w:eastAsia="Calibri" w:hAnsi="Times New Roman" w:cs="Times New Roman"/>
        </w:rPr>
        <w:t xml:space="preserve">       Работа </w:t>
      </w:r>
      <w:proofErr w:type="spellStart"/>
      <w:r w:rsidRPr="005C09A6">
        <w:rPr>
          <w:rFonts w:ascii="Times New Roman" w:eastAsia="Calibri" w:hAnsi="Times New Roman" w:cs="Times New Roman"/>
        </w:rPr>
        <w:t>логопункта</w:t>
      </w:r>
      <w:proofErr w:type="spellEnd"/>
      <w:r w:rsidRPr="005C09A6">
        <w:rPr>
          <w:rFonts w:ascii="Times New Roman" w:eastAsia="Calibri" w:hAnsi="Times New Roman" w:cs="Times New Roman"/>
        </w:rPr>
        <w:t xml:space="preserve"> велась в соответствии с Рабочей программой </w:t>
      </w:r>
      <w:proofErr w:type="spellStart"/>
      <w:r w:rsidRPr="005C09A6">
        <w:rPr>
          <w:rFonts w:ascii="Times New Roman" w:eastAsia="Calibri" w:hAnsi="Times New Roman" w:cs="Times New Roman"/>
        </w:rPr>
        <w:t>логопункта</w:t>
      </w:r>
      <w:proofErr w:type="spellEnd"/>
      <w:r w:rsidRPr="005C09A6">
        <w:rPr>
          <w:rFonts w:ascii="Times New Roman" w:eastAsia="Calibri" w:hAnsi="Times New Roman" w:cs="Times New Roman"/>
        </w:rPr>
        <w:t xml:space="preserve">. Содержание программы соответствует </w:t>
      </w:r>
      <w:proofErr w:type="gramStart"/>
      <w:r w:rsidRPr="005C09A6">
        <w:rPr>
          <w:rFonts w:ascii="Times New Roman" w:eastAsia="Calibri" w:hAnsi="Times New Roman" w:cs="Times New Roman"/>
        </w:rPr>
        <w:t>ФГОС  ДО</w:t>
      </w:r>
      <w:proofErr w:type="gramEnd"/>
      <w:r w:rsidRPr="005C09A6">
        <w:rPr>
          <w:rFonts w:ascii="Times New Roman" w:eastAsia="Calibri" w:hAnsi="Times New Roman" w:cs="Times New Roman"/>
        </w:rPr>
        <w:t xml:space="preserve">, целям и задачам образовательного учреждения. Это дает возможность комплексно подходить к решению коррекционной работы, которая направлена, прежде всего, на выравнивание речевого развития детей в группах общего развития и их всестороннего развития. </w:t>
      </w:r>
    </w:p>
    <w:p w:rsidR="005C09A6" w:rsidRPr="005C09A6" w:rsidRDefault="005C09A6" w:rsidP="005C09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09A6">
        <w:rPr>
          <w:rFonts w:ascii="Times New Roman" w:eastAsia="Calibri" w:hAnsi="Times New Roman" w:cs="Times New Roman"/>
        </w:rPr>
        <w:t xml:space="preserve">      Данная программа позволяла видоизменять ход занятия </w:t>
      </w:r>
      <w:proofErr w:type="gramStart"/>
      <w:r w:rsidRPr="005C09A6">
        <w:rPr>
          <w:rFonts w:ascii="Times New Roman" w:eastAsia="Calibri" w:hAnsi="Times New Roman" w:cs="Times New Roman"/>
        </w:rPr>
        <w:t>в  зависимости</w:t>
      </w:r>
      <w:proofErr w:type="gramEnd"/>
      <w:r w:rsidRPr="005C09A6">
        <w:rPr>
          <w:rFonts w:ascii="Times New Roman" w:eastAsia="Calibri" w:hAnsi="Times New Roman" w:cs="Times New Roman"/>
        </w:rPr>
        <w:t xml:space="preserve"> от возможности и потребности ребенка. Индивидуальные занятия проводились в первую и вторую половину </w:t>
      </w:r>
      <w:proofErr w:type="gramStart"/>
      <w:r w:rsidRPr="005C09A6">
        <w:rPr>
          <w:rFonts w:ascii="Times New Roman" w:eastAsia="Calibri" w:hAnsi="Times New Roman" w:cs="Times New Roman"/>
        </w:rPr>
        <w:t>дня ,</w:t>
      </w:r>
      <w:proofErr w:type="gramEnd"/>
      <w:r w:rsidRPr="005C09A6">
        <w:rPr>
          <w:rFonts w:ascii="Times New Roman" w:eastAsia="Calibri" w:hAnsi="Times New Roman" w:cs="Times New Roman"/>
        </w:rPr>
        <w:t xml:space="preserve"> их продолжительность варьировалась от 20 до 15 минут. Подгрупповые занятия </w:t>
      </w:r>
      <w:proofErr w:type="gramStart"/>
      <w:r w:rsidRPr="005C09A6">
        <w:rPr>
          <w:rFonts w:ascii="Times New Roman" w:eastAsia="Calibri" w:hAnsi="Times New Roman" w:cs="Times New Roman"/>
        </w:rPr>
        <w:t>проводились  во</w:t>
      </w:r>
      <w:proofErr w:type="gramEnd"/>
      <w:r w:rsidRPr="005C09A6">
        <w:rPr>
          <w:rFonts w:ascii="Times New Roman" w:eastAsia="Calibri" w:hAnsi="Times New Roman" w:cs="Times New Roman"/>
        </w:rPr>
        <w:t xml:space="preserve"> вторую половину дня. </w:t>
      </w:r>
      <w:r w:rsidRPr="005C09A6">
        <w:rPr>
          <w:rFonts w:ascii="Times New Roman" w:eastAsia="Calibri" w:hAnsi="Times New Roman" w:cs="Times New Roman"/>
          <w:color w:val="2D2A2A"/>
        </w:rPr>
        <w:t xml:space="preserve">Занятия разнообразны по сюжету и жанру: игра, путешествие, экскурсия и др. </w:t>
      </w:r>
    </w:p>
    <w:p w:rsidR="005C09A6" w:rsidRPr="005C09A6" w:rsidRDefault="005C09A6" w:rsidP="005C09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09A6">
        <w:rPr>
          <w:rFonts w:ascii="Times New Roman" w:eastAsia="Calibri" w:hAnsi="Times New Roman" w:cs="Times New Roman"/>
        </w:rPr>
        <w:t xml:space="preserve">      Наряду с игровым и наглядным материалом использовались </w:t>
      </w:r>
      <w:proofErr w:type="gramStart"/>
      <w:r w:rsidRPr="005C09A6">
        <w:rPr>
          <w:rFonts w:ascii="Times New Roman" w:eastAsia="Calibri" w:hAnsi="Times New Roman" w:cs="Times New Roman"/>
        </w:rPr>
        <w:t>ИКТ  средства</w:t>
      </w:r>
      <w:proofErr w:type="gramEnd"/>
      <w:r w:rsidRPr="005C09A6">
        <w:rPr>
          <w:rFonts w:ascii="Times New Roman" w:eastAsia="Calibri" w:hAnsi="Times New Roman" w:cs="Times New Roman"/>
        </w:rPr>
        <w:t>:  разного вида презентации.</w:t>
      </w:r>
      <w:r w:rsidRPr="005C09A6">
        <w:rPr>
          <w:rFonts w:ascii="Times New Roman" w:eastAsia="Calibri" w:hAnsi="Times New Roman" w:cs="Times New Roman"/>
          <w:color w:val="2D2A2A"/>
        </w:rPr>
        <w:t xml:space="preserve"> Это позволяет вызвать интерес у детей к занятиям, речевой </w:t>
      </w:r>
      <w:proofErr w:type="gramStart"/>
      <w:r w:rsidRPr="005C09A6">
        <w:rPr>
          <w:rFonts w:ascii="Times New Roman" w:eastAsia="Calibri" w:hAnsi="Times New Roman" w:cs="Times New Roman"/>
          <w:color w:val="2D2A2A"/>
        </w:rPr>
        <w:t>гимнастике,  играм</w:t>
      </w:r>
      <w:proofErr w:type="gramEnd"/>
      <w:r w:rsidRPr="005C09A6">
        <w:rPr>
          <w:rFonts w:ascii="Times New Roman" w:eastAsia="Calibri" w:hAnsi="Times New Roman" w:cs="Times New Roman"/>
          <w:color w:val="2D2A2A"/>
        </w:rPr>
        <w:t xml:space="preserve">. Для организации занятий оформила новые настольно-печатные игры, игровые пособия, коллажи, </w:t>
      </w:r>
      <w:proofErr w:type="spellStart"/>
      <w:r w:rsidRPr="005C09A6">
        <w:rPr>
          <w:rFonts w:ascii="Times New Roman" w:eastAsia="Calibri" w:hAnsi="Times New Roman" w:cs="Times New Roman"/>
          <w:color w:val="2D2A2A"/>
        </w:rPr>
        <w:t>мнемотаблицы</w:t>
      </w:r>
      <w:proofErr w:type="spellEnd"/>
      <w:r w:rsidRPr="005C09A6">
        <w:rPr>
          <w:rFonts w:ascii="Times New Roman" w:eastAsia="Calibri" w:hAnsi="Times New Roman" w:cs="Times New Roman"/>
          <w:color w:val="2D2A2A"/>
        </w:rPr>
        <w:t>.</w:t>
      </w:r>
    </w:p>
    <w:p w:rsidR="005C09A6" w:rsidRPr="005C09A6" w:rsidRDefault="005C09A6" w:rsidP="005C09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09A6">
        <w:rPr>
          <w:rFonts w:ascii="Times New Roman" w:eastAsia="Calibri" w:hAnsi="Times New Roman" w:cs="Times New Roman"/>
        </w:rPr>
        <w:t xml:space="preserve">     Каждое занятие представляло комплекс, включающий развитие словарного запаса, фонематического </w:t>
      </w:r>
      <w:proofErr w:type="gramStart"/>
      <w:r w:rsidRPr="005C09A6">
        <w:rPr>
          <w:rFonts w:ascii="Times New Roman" w:eastAsia="Calibri" w:hAnsi="Times New Roman" w:cs="Times New Roman"/>
        </w:rPr>
        <w:t>восприятия ,грамматического</w:t>
      </w:r>
      <w:proofErr w:type="gramEnd"/>
      <w:r w:rsidRPr="005C09A6">
        <w:rPr>
          <w:rFonts w:ascii="Times New Roman" w:eastAsia="Calibri" w:hAnsi="Times New Roman" w:cs="Times New Roman"/>
        </w:rPr>
        <w:t xml:space="preserve"> строя речи, речевого общения. Параллельно шло развитие </w:t>
      </w:r>
      <w:proofErr w:type="gramStart"/>
      <w:r w:rsidRPr="005C09A6">
        <w:rPr>
          <w:rFonts w:ascii="Times New Roman" w:eastAsia="Calibri" w:hAnsi="Times New Roman" w:cs="Times New Roman"/>
        </w:rPr>
        <w:t>психических  функций</w:t>
      </w:r>
      <w:proofErr w:type="gramEnd"/>
      <w:r w:rsidRPr="005C09A6">
        <w:rPr>
          <w:rFonts w:ascii="Times New Roman" w:eastAsia="Calibri" w:hAnsi="Times New Roman" w:cs="Times New Roman"/>
        </w:rPr>
        <w:t xml:space="preserve"> ( памяти, внимания, восприятия, эмоциональной сферы), ознакомление с окружающим, с художественной литературой и УНТ.</w:t>
      </w:r>
    </w:p>
    <w:p w:rsidR="005C09A6" w:rsidRPr="005C09A6" w:rsidRDefault="005C09A6" w:rsidP="005C09A6">
      <w:pPr>
        <w:spacing w:after="200" w:line="240" w:lineRule="auto"/>
        <w:jc w:val="both"/>
        <w:rPr>
          <w:rFonts w:ascii="Times New Roman" w:eastAsiaTheme="minorEastAsia" w:hAnsi="Times New Roman" w:cs="Times New Roman"/>
          <w:color w:val="2D2A2A"/>
          <w:lang w:eastAsia="ru-RU"/>
        </w:rPr>
      </w:pPr>
      <w:r w:rsidRPr="005C09A6">
        <w:rPr>
          <w:rFonts w:ascii="Times New Roman" w:eastAsiaTheme="minorEastAsia" w:hAnsi="Times New Roman" w:cs="Times New Roman"/>
          <w:color w:val="2D2A2A"/>
          <w:lang w:eastAsia="ru-RU"/>
        </w:rPr>
        <w:t xml:space="preserve">     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В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старших  возрастных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группах  в совместной с воспитателями  деятельности  с целью автоматизации звуков  еженедельно  заполнялись тетради взаимосвязи.</w:t>
      </w:r>
    </w:p>
    <w:p w:rsidR="005C09A6" w:rsidRPr="005C09A6" w:rsidRDefault="005C09A6" w:rsidP="005C09A6">
      <w:pPr>
        <w:spacing w:after="20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Работа с родителями: проведены консультации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« Формирование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навыка пересказа у детей старшего дошкольного возраста с ОНР», « Фонематический слух основа правильной речи».</w:t>
      </w:r>
    </w:p>
    <w:p w:rsidR="005C09A6" w:rsidRPr="005C09A6" w:rsidRDefault="005C09A6" w:rsidP="005C09A6">
      <w:pPr>
        <w:spacing w:after="20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Даны рекомендации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« Учимся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слышать звуки и правильно их произносить», «Фольклор – жемчужина человеческой мудрости», « Кому нужен логопед».</w:t>
      </w:r>
    </w:p>
    <w:p w:rsidR="005C09A6" w:rsidRPr="005C09A6" w:rsidRDefault="005C09A6" w:rsidP="005C09A6">
      <w:pPr>
        <w:spacing w:after="20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    С целью повышения заинтересованности и активности родителей по постановке и автоматизации звуков у детей больше внимание уделяла просветительской работе.  Провела собрание с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родителями  детей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, посещающими 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логопункт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 xml:space="preserve">.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Принимая  участие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в круглом столе        «Современная семья. Какая она?», выступила с информацией о важности работы родителей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в  постановке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и автоматизации звуков у детей дома. Еженедельно поводила индивидуальные беседы с родителями.</w:t>
      </w:r>
    </w:p>
    <w:p w:rsidR="005C09A6" w:rsidRPr="005C09A6" w:rsidRDefault="005C09A6" w:rsidP="005C09A6">
      <w:pPr>
        <w:spacing w:after="20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       На следующий учебный год планирую продолжить работу по самообразованию и повышению активности воспитателей и родителей по постановке и автоматизации звуков у детей.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bookmark16"/>
      <w:r w:rsidRPr="005C09A6">
        <w:rPr>
          <w:rFonts w:eastAsiaTheme="minorEastAsia"/>
          <w:sz w:val="24"/>
          <w:szCs w:val="24"/>
          <w:lang w:eastAsia="ru-RU"/>
        </w:rPr>
        <w:t xml:space="preserve">                                   </w:t>
      </w:r>
      <w:r w:rsidRPr="005C09A6">
        <w:rPr>
          <w:rFonts w:ascii="Times New Roman" w:eastAsiaTheme="minorEastAsia" w:hAnsi="Times New Roman" w:cs="Times New Roman"/>
          <w:b/>
          <w:lang w:eastAsia="ru-RU"/>
        </w:rPr>
        <w:t>Взаимодействие с семьями воспитанников</w:t>
      </w:r>
      <w:bookmarkEnd w:id="10"/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 Педагогический коллектив строит свою работу по воспитанию и развитию детей в тесном контакте с родителями воспитанников. По годовым задачам проведены: 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Общесадовские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 xml:space="preserve"> родительские собрания «Безопасность детей на дороге», «Вот и стали мы на год взрослее»;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lastRenderedPageBreak/>
        <w:t>Анкетирование  «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>Азбука дорожного движения», «Достижения ребёнка за год»; «Готовность ребёнка к школе». Консультации: «</w:t>
      </w:r>
      <w:r w:rsidRPr="005C09A6">
        <w:rPr>
          <w:rFonts w:ascii="Times New Roman" w:eastAsiaTheme="minorEastAsia" w:hAnsi="Times New Roman" w:cs="Times New Roman"/>
        </w:rPr>
        <w:t>Гиперактивный ребёнок</w:t>
      </w:r>
      <w:r w:rsidRPr="005C09A6">
        <w:rPr>
          <w:rFonts w:ascii="Times New Roman" w:eastAsiaTheme="minorEastAsia" w:hAnsi="Times New Roman" w:cs="Times New Roman"/>
          <w:lang w:eastAsia="ru-RU"/>
        </w:rPr>
        <w:t>», «</w:t>
      </w:r>
      <w:r w:rsidRPr="005C09A6">
        <w:rPr>
          <w:rFonts w:ascii="Times New Roman" w:eastAsiaTheme="minorEastAsia" w:hAnsi="Times New Roman" w:cs="Times New Roman"/>
        </w:rPr>
        <w:t>Организация безопасности жизнедеятельности детей дошкольного возраста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». Даны рекомендации </w:t>
      </w:r>
      <w:r w:rsidRPr="005C09A6">
        <w:rPr>
          <w:rFonts w:ascii="Times New Roman" w:eastAsiaTheme="minorEastAsia" w:hAnsi="Times New Roman" w:cs="Times New Roman"/>
        </w:rPr>
        <w:t>«Воспитание мальчика и девочки».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Также родители были активно вовлечены в организацию круглого стола «Современная семья. Какая она?», методической </w:t>
      </w:r>
      <w:proofErr w:type="spellStart"/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недели</w:t>
      </w:r>
      <w:r w:rsidRPr="005C09A6">
        <w:rPr>
          <w:rFonts w:ascii="Times New Roman" w:eastAsiaTheme="minorEastAsia" w:hAnsi="Times New Roman" w:cs="Times New Roman"/>
        </w:rPr>
        <w:t>«</w:t>
      </w:r>
      <w:proofErr w:type="gramEnd"/>
      <w:r w:rsidRPr="005C09A6">
        <w:rPr>
          <w:rFonts w:ascii="Times New Roman" w:eastAsiaTheme="minorEastAsia" w:hAnsi="Times New Roman" w:cs="Times New Roman"/>
        </w:rPr>
        <w:t>Формирование</w:t>
      </w:r>
      <w:proofErr w:type="spellEnd"/>
      <w:r w:rsidRPr="005C09A6">
        <w:rPr>
          <w:rFonts w:ascii="Times New Roman" w:eastAsiaTheme="minorEastAsia" w:hAnsi="Times New Roman" w:cs="Times New Roman"/>
        </w:rPr>
        <w:t xml:space="preserve"> культуры безопасного поведения дошкольников на дороге», конкурса чтецов «Дарю тебе нежность», творческого конкурса «Новогодняя игрушка семьи», 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 тематических праздников, выставок по годовому плану. Родители совместно с детьми были привлечены к участию в Международном экологическом конкурсе, Всероссийских конкурсах «Мой папа самый лучший», «Ваша победа в наших сердцах», «Они сражались за Родину», в городском конкурсе Новогодних шаров.                                                                             Данные мероприятия способствовали формированию педагогической компетентности и педагогической культуры родителей, сплочению педагогического коллектива и родителей в воспитании подрастающего поколения, развитию творческих способностей родителей и детей.                          Для выяснения, какая помощь нужна родителям, проведено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Анкетирование  «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Азбука дорожного движения». В целом результаты опроса нас порадовали. Для родителей оформлены и предложены папка – передвижка «Ребёнок берёт пример с взрослых», ширма «Внимание, улица». В Анкетировании «Достижения ребёнка за год» все родители отметили положительные результаты в развитии их ребёнка. Анкетирование «Готовность ребёнка к школе» показало, что 100% опрошенных родителей отметили, что их ребёнок готов к школе.                                                   Систематически обновлялась информация в Родительских уголках, Уголках здоровья, информационных стендах. Родители привлекались к руководству ДОУ через участие в работе Родительского комитета. Также родителям была предоставлена возможность оценить работу воспитателей посредством анкетирования «Достижения ребёнка за год», наблюдения на итоговых занятиях. В этом учебном году продолжает увеличиваться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число  родителей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, у которых есть  возможность вести видеонаблюдение за пребыванием своего ребёнка в разные режимные моменты, его обучением и воспитанием в течение всего дня. В связи с установкой видеокамер во всех группах, музыкальном зале, появились новые формы взаимодействия родителей и воспитателей: родители обсуждают с педагогами вопросы, связанные с увиденным о своём ребёнке, уточняют методику воспитания и обучения, осуществляют корректировку семейного воспитания.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bookmarkStart w:id="11" w:name="bookmark17"/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Взаимодействие с социумом города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В соответствии с планом по преемственности с МОУ гимназия № 9 осуществлено: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1) с кадрами: изучение нормативных документов, методической литературы, анализ готовности к школе; подготовка карт выпускников ДОУ.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2) с родителями: педагогическое просвещение (папка-передвижка «Психологическая готовность ребёнка к школе», проведение родительского собрания, анкетирования.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3) с детьми: организация сюжетно-ролевых игр, бесед.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Установлена тесная взаимосвязь с социумом города.  ДОУ сотрудничает с республиканской детской библиотекой им. 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И.П.Никулина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 xml:space="preserve">, музыкальными школами </w:t>
      </w:r>
      <w:proofErr w:type="gramStart"/>
      <w:r w:rsidRPr="005C09A6">
        <w:rPr>
          <w:rFonts w:ascii="Times New Roman" w:eastAsiaTheme="minorEastAsia" w:hAnsi="Times New Roman" w:cs="Times New Roman"/>
        </w:rPr>
        <w:t xml:space="preserve">№  </w:t>
      </w:r>
      <w:r w:rsidRPr="005C09A6">
        <w:rPr>
          <w:rFonts w:ascii="Times New Roman" w:eastAsiaTheme="minorEastAsia" w:hAnsi="Times New Roman" w:cs="Times New Roman"/>
          <w:lang w:eastAsia="ru-RU"/>
        </w:rPr>
        <w:t>1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,2, творческими коллективами драмтеатра, филармонии, ФГУП «Почта России», Домом детского творчества, детской городской поликлиникой. В течение года неоднократно проводились совместные мероприятия с сотрудниками данных учреждений. Сотрудники детской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библиотеки  проводят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с детьми подготовительной группы мероприятия по приобщению детей к искусству. В результате у детей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обогащены  знания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о видах искусства, в частности об изобразительном искусстве. Сотрудники музыкальных школ № 1,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2  организовали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мероприятия для детей с привлечением учащихся этих школ. Обогащены знания </w:t>
      </w:r>
      <w:r w:rsidRPr="005C09A6">
        <w:rPr>
          <w:rFonts w:ascii="Times New Roman" w:eastAsiaTheme="minorEastAsia" w:hAnsi="Times New Roman" w:cs="Times New Roman"/>
          <w:lang w:eastAsia="ru-RU"/>
        </w:rPr>
        <w:lastRenderedPageBreak/>
        <w:t xml:space="preserve">детей о музыкальном искусстве. Артистическими группами филармонии, </w:t>
      </w:r>
      <w:proofErr w:type="spellStart"/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драмтеатра,Дома</w:t>
      </w:r>
      <w:proofErr w:type="spellEnd"/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детского творчества организовывались кукольные и театрализованные представления, в которых дети тоже принимали участие. Педагоги и родители приняли участие в городском конкурсе Новогодняя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елка,.</w:t>
      </w:r>
      <w:proofErr w:type="gramEnd"/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                          </w:t>
      </w:r>
      <w:r w:rsidRPr="005C09A6">
        <w:rPr>
          <w:rFonts w:ascii="Times New Roman" w:eastAsiaTheme="minorEastAsia" w:hAnsi="Times New Roman" w:cs="Times New Roman"/>
          <w:b/>
          <w:lang w:eastAsia="ru-RU"/>
        </w:rPr>
        <w:t>6. Условия осуществления образовательного процесса</w:t>
      </w:r>
      <w:bookmarkEnd w:id="11"/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Совершенствование материально-технической базы ДОУ было направлено на создание условий развития детей в соответствии с ФГОС ДО. Материально-техническое обеспечение образовательного процесса было ориентировано на использование адекватных возрасту форм работы с детьми, организации разнообразной детской деятельности, игровой деятельности, реализацию Программы, учёт национально-культурных ценностей, эффективную и безопасную организацию совместной деятельности педагогов и детей и самостоятельной деятельности детей. Подбор оборудования осуществлялся для всех видов деятельности детей. Оборудование отвечает СанПиН 2Ж</w:t>
      </w:r>
      <w:r w:rsidRPr="005C09A6">
        <w:rPr>
          <w:rFonts w:ascii="Times New Roman" w:eastAsiaTheme="minorEastAsia" w:hAnsi="Times New Roman" w:cs="Times New Roman"/>
          <w:lang w:val="en-US"/>
        </w:rPr>
        <w:t>J</w:t>
      </w:r>
      <w:r w:rsidRPr="005C09A6">
        <w:rPr>
          <w:rFonts w:ascii="Times New Roman" w:eastAsiaTheme="minorEastAsia" w:hAnsi="Times New Roman" w:cs="Times New Roman"/>
          <w:lang w:eastAsia="ru-RU"/>
        </w:rPr>
        <w:t>,2660-1.  Оснащение соответствует принципу необходимости и обеспечению разнообразной деятельности детей.   Оборудование представлено: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для продуктивной деятельности - материалы для рисования, лепки, аппликации, строительный материал, конструкторы разных видов, бумага разных цветов, природный и бросовый материал.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для познавательно-исследовательской деятельности - объекты в реальном мире (материал для сенсорного развития и природный материал) и образно-символический материал (наглядные пособия).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для двигательной деятельности - оборудование для равновесия, прыжков, катания, бросания в ловли, ползания и лазания, общеразвивающих упражнений, развития мелкой моторики.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Игрушки соответствуют техническому регламенту о безопасности продукции, обладают дидактическими свойствами, 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полифункциональностью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 xml:space="preserve"> (обеспечена возможность разнообразного использования предметной среды), пригодны одновременно для коллективной деятельности.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 xml:space="preserve">Предметная среда изменяется по ситуациям или с темой тематической недели. Обеспеченны возможность самовыражения воспитанников, свободный выбор игр, игрушек, оборудования, индивидуальная комфортность, эмоциональное благополучие 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детей.</w:t>
      </w:r>
      <w:r w:rsidRPr="005C09A6">
        <w:rPr>
          <w:rFonts w:ascii="Times New Roman" w:eastAsiaTheme="minorEastAsia" w:hAnsi="Times New Roman" w:cs="Times New Roman"/>
          <w:color w:val="404040" w:themeColor="text1" w:themeTint="BF"/>
          <w:lang w:eastAsia="ru-RU"/>
        </w:rPr>
        <w:t>Развивающая</w:t>
      </w:r>
      <w:proofErr w:type="spellEnd"/>
      <w:r w:rsidRPr="005C09A6">
        <w:rPr>
          <w:rFonts w:ascii="Times New Roman" w:eastAsiaTheme="minorEastAsia" w:hAnsi="Times New Roman" w:cs="Times New Roman"/>
          <w:color w:val="404040" w:themeColor="text1" w:themeTint="BF"/>
          <w:lang w:eastAsia="ru-RU"/>
        </w:rPr>
        <w:t xml:space="preserve"> предметно-пространственная среда в ДООУ выполняет образовательную, развивающую, воспитывающую, стимулирующую, организационную, коммуникационную, социализирующую и другие </w:t>
      </w:r>
      <w:proofErr w:type="spellStart"/>
      <w:r w:rsidRPr="005C09A6">
        <w:rPr>
          <w:rFonts w:ascii="Times New Roman" w:eastAsiaTheme="minorEastAsia" w:hAnsi="Times New Roman" w:cs="Times New Roman"/>
          <w:color w:val="404040" w:themeColor="text1" w:themeTint="BF"/>
          <w:lang w:eastAsia="ru-RU"/>
        </w:rPr>
        <w:t>функции.В</w:t>
      </w:r>
      <w:proofErr w:type="spellEnd"/>
      <w:r w:rsidRPr="005C09A6">
        <w:rPr>
          <w:rFonts w:ascii="Times New Roman" w:eastAsiaTheme="minorEastAsia" w:hAnsi="Times New Roman" w:cs="Times New Roman"/>
          <w:color w:val="404040" w:themeColor="text1" w:themeTint="BF"/>
          <w:lang w:eastAsia="ru-RU"/>
        </w:rPr>
        <w:t xml:space="preserve"> ДОУ имеются условия для образовательной деятельности детей с ограниченными возможностями здоровья (ОВЗ). Дети, нуждающиеся в коррекции речи, имеют возможность заниматься индивидуально или по подгруппам с учителем-логопедом в логопедическом кабинете.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>Характеристика здания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. Здание 2-х этажное, соблюдён принцип групповой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 xml:space="preserve">изоляции,   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    групповая ячейка состоит из раздевальной, групповой, туалетной комнат, спальни. Питание детей осуществляется в групповой комнате. </w:t>
      </w:r>
      <w:r w:rsidRPr="005C09A6">
        <w:rPr>
          <w:rFonts w:ascii="Times New Roman" w:eastAsiaTheme="minorEastAsia" w:hAnsi="Times New Roman" w:cs="Times New Roman"/>
          <w:b/>
          <w:lang w:eastAsia="ru-RU"/>
        </w:rPr>
        <w:t>Характеристика территории.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 Участок территории ДОУ огражден забором и полосой зелёных насаждений. Для каждой группы имеется прогулочная площадка с беседкой, отведено место для организованной двигательной деятельности, для организации труда и наблюдений имеются цветник и огород. Созданы условия для пребывания детей с ограниченными возможностями </w:t>
      </w:r>
      <w:proofErr w:type="spellStart"/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здоровья.Песочницы</w:t>
      </w:r>
      <w:proofErr w:type="spellEnd"/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оборудованы крышками и сиденьями для детей. Ежегодно производится полная замена песка в песочницах. Уборка территории производится ежедневно за 1 -2 часа до прихода детей. Отсутствуют опасные объекты (ядовитые растения, неисправное оборудование).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>Материально-техническая база.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 В этом учебном году обогащена материально-техническая база: К учебному году осуществлён косметический ремонт групп, музыкального зала, пищеблока </w:t>
      </w:r>
      <w:r w:rsidRPr="005C09A6">
        <w:rPr>
          <w:rFonts w:ascii="Times New Roman" w:eastAsiaTheme="minorEastAsia" w:hAnsi="Times New Roman" w:cs="Times New Roman"/>
          <w:lang w:eastAsia="ru-RU"/>
        </w:rPr>
        <w:lastRenderedPageBreak/>
        <w:t xml:space="preserve">(покраска полов, стен), приобретены на пищеблок кухонная посуда, обогащена среда игровым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оборудованием  в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соответствии с ФГОС ДО. </w:t>
      </w:r>
      <w:proofErr w:type="spellStart"/>
      <w:r w:rsidRPr="005C09A6">
        <w:rPr>
          <w:rFonts w:ascii="Times New Roman" w:eastAsiaTheme="minorEastAsia" w:hAnsi="Times New Roman" w:cs="Times New Roman"/>
          <w:lang w:eastAsia="ru-RU"/>
        </w:rPr>
        <w:t>заменины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 xml:space="preserve"> светильники во всех группах.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>Современная информационно-техническая база</w:t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. В ДОУ имеется в наличии 5 телевизоров, 2 компьютер, подключенный к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интернету,  1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музыкальный центр, принтер, ксерокс, сканнер. В ДОУ функционирует электронная почта, сайт ДОУ.</w:t>
      </w:r>
    </w:p>
    <w:p w:rsidR="005C09A6" w:rsidRPr="005C09A6" w:rsidRDefault="005C09A6" w:rsidP="005C09A6">
      <w:pPr>
        <w:spacing w:after="200" w:line="276" w:lineRule="auto"/>
        <w:ind w:firstLine="540"/>
        <w:rPr>
          <w:rFonts w:ascii="Times New Roman" w:eastAsiaTheme="minorEastAsia" w:hAnsi="Times New Roman" w:cs="Times New Roman"/>
          <w:color w:val="404040" w:themeColor="text1" w:themeTint="BF"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Организация безопасности </w:t>
      </w:r>
      <w:proofErr w:type="spellStart"/>
      <w:r w:rsidRPr="005C09A6">
        <w:rPr>
          <w:rFonts w:ascii="Times New Roman" w:eastAsiaTheme="minorEastAsia" w:hAnsi="Times New Roman" w:cs="Times New Roman"/>
          <w:b/>
          <w:lang w:eastAsia="ru-RU"/>
        </w:rPr>
        <w:t>ДОУ.</w:t>
      </w:r>
      <w:r w:rsidRPr="005C09A6">
        <w:rPr>
          <w:rFonts w:ascii="Times New Roman" w:eastAsiaTheme="minorEastAsia" w:hAnsi="Times New Roman" w:cs="Times New Roman"/>
          <w:color w:val="404040" w:themeColor="text1" w:themeTint="BF"/>
          <w:lang w:eastAsia="ru-RU"/>
        </w:rPr>
        <w:t>Основные</w:t>
      </w:r>
      <w:proofErr w:type="spellEnd"/>
      <w:r w:rsidRPr="005C09A6">
        <w:rPr>
          <w:rFonts w:ascii="Times New Roman" w:eastAsiaTheme="minorEastAsia" w:hAnsi="Times New Roman" w:cs="Times New Roman"/>
          <w:color w:val="404040" w:themeColor="text1" w:themeTint="BF"/>
          <w:lang w:eastAsia="ru-RU"/>
        </w:rPr>
        <w:t xml:space="preserve"> направления деятельности детского сада по обеспечению </w:t>
      </w:r>
      <w:proofErr w:type="gramStart"/>
      <w:r w:rsidRPr="005C09A6">
        <w:rPr>
          <w:rFonts w:ascii="Times New Roman" w:eastAsiaTheme="minorEastAsia" w:hAnsi="Times New Roman" w:cs="Times New Roman"/>
          <w:color w:val="404040" w:themeColor="text1" w:themeTint="BF"/>
          <w:lang w:eastAsia="ru-RU"/>
        </w:rPr>
        <w:t>безопасности :</w:t>
      </w:r>
      <w:proofErr w:type="gramEnd"/>
      <w:r w:rsidRPr="005C09A6">
        <w:rPr>
          <w:rFonts w:ascii="Times New Roman" w:eastAsiaTheme="minorEastAsia" w:hAnsi="Times New Roman" w:cs="Times New Roman"/>
          <w:color w:val="404040" w:themeColor="text1" w:themeTint="BF"/>
          <w:lang w:eastAsia="ru-RU"/>
        </w:rPr>
        <w:t xml:space="preserve">                                                                                                                              - пожарная безопасность;</w:t>
      </w:r>
      <w:r w:rsidRPr="005C09A6">
        <w:rPr>
          <w:rFonts w:ascii="Times New Roman" w:eastAsiaTheme="minorEastAsia" w:hAnsi="Times New Roman" w:cs="Times New Roman"/>
          <w:color w:val="404040" w:themeColor="text1" w:themeTint="BF"/>
          <w:lang w:eastAsia="ru-RU"/>
        </w:rPr>
        <w:br/>
        <w:t>- антитеррористическая безопасность;</w:t>
      </w:r>
      <w:r w:rsidRPr="005C09A6">
        <w:rPr>
          <w:rFonts w:ascii="Times New Roman" w:eastAsiaTheme="minorEastAsia" w:hAnsi="Times New Roman" w:cs="Times New Roman"/>
          <w:color w:val="404040" w:themeColor="text1" w:themeTint="BF"/>
          <w:lang w:eastAsia="ru-RU"/>
        </w:rPr>
        <w:br/>
        <w:t>- обеспечение выполнения санитарно-гигиенических требований;</w:t>
      </w:r>
      <w:r w:rsidRPr="005C09A6">
        <w:rPr>
          <w:rFonts w:ascii="Times New Roman" w:eastAsiaTheme="minorEastAsia" w:hAnsi="Times New Roman" w:cs="Times New Roman"/>
          <w:i/>
          <w:color w:val="404040" w:themeColor="text1" w:themeTint="BF"/>
          <w:lang w:eastAsia="ru-RU"/>
        </w:rPr>
        <w:br/>
      </w:r>
      <w:r w:rsidRPr="005C09A6">
        <w:rPr>
          <w:rFonts w:ascii="Times New Roman" w:eastAsiaTheme="minorEastAsia" w:hAnsi="Times New Roman" w:cs="Times New Roman"/>
          <w:color w:val="404040" w:themeColor="text1" w:themeTint="BF"/>
          <w:lang w:eastAsia="ru-RU"/>
        </w:rPr>
        <w:t>- охрана труда;</w:t>
      </w:r>
      <w:r w:rsidRPr="005C09A6">
        <w:rPr>
          <w:rFonts w:ascii="Times New Roman" w:eastAsiaTheme="minorEastAsia" w:hAnsi="Times New Roman" w:cs="Times New Roman"/>
          <w:color w:val="404040" w:themeColor="text1" w:themeTint="BF"/>
          <w:lang w:eastAsia="ru-RU"/>
        </w:rPr>
        <w:br/>
      </w:r>
      <w:r w:rsidRPr="005C09A6">
        <w:rPr>
          <w:rFonts w:ascii="Times New Roman" w:eastAsiaTheme="minorEastAsia" w:hAnsi="Times New Roman" w:cs="Times New Roman"/>
          <w:lang w:eastAsia="ru-RU"/>
        </w:rPr>
        <w:t xml:space="preserve"> Безопасность деятельности учреждения обеспечивает охранная организация. В ДОУ имеется: паспорт безопасности, тревожная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кнопка,  пожарная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сигнализация, план эвакуации детей на случай пожара, первичные средства пожаротушения, видеонаблюдение. Ежеквартально проводится инструктаж с сотрудниками, 2 раза в год - практические учения. </w:t>
      </w:r>
      <w:r w:rsidRPr="005C09A6">
        <w:rPr>
          <w:rFonts w:ascii="Times New Roman" w:eastAsiaTheme="minorEastAsia" w:hAnsi="Times New Roman" w:cs="Times New Roman"/>
          <w:color w:val="404040" w:themeColor="text1" w:themeTint="BF"/>
          <w:lang w:eastAsia="ru-RU"/>
        </w:rPr>
        <w:t xml:space="preserve">В соответствии с законом РФ о борьбе с терроризмом разработаны обязанности работников при организации эвакуации воспитанников на случай возникновения чрезвычайной ситуации. Имеются планы эвакуации, план мероприятий и приоритетных мер по предупреждению терроризма в </w:t>
      </w:r>
      <w:proofErr w:type="spellStart"/>
      <w:r w:rsidRPr="005C09A6">
        <w:rPr>
          <w:rFonts w:ascii="Times New Roman" w:eastAsiaTheme="minorEastAsia" w:hAnsi="Times New Roman" w:cs="Times New Roman"/>
          <w:color w:val="404040" w:themeColor="text1" w:themeTint="BF"/>
          <w:lang w:eastAsia="ru-RU"/>
        </w:rPr>
        <w:t>ДОУ.</w:t>
      </w:r>
      <w:r w:rsidRPr="005C09A6">
        <w:rPr>
          <w:rFonts w:ascii="Times New Roman" w:eastAsiaTheme="minorEastAsia" w:hAnsi="Times New Roman" w:cs="Times New Roman"/>
          <w:lang w:eastAsia="ru-RU"/>
        </w:rPr>
        <w:t>Ведутся</w:t>
      </w:r>
      <w:proofErr w:type="spellEnd"/>
      <w:r w:rsidRPr="005C09A6">
        <w:rPr>
          <w:rFonts w:ascii="Times New Roman" w:eastAsiaTheme="minorEastAsia" w:hAnsi="Times New Roman" w:cs="Times New Roman"/>
          <w:lang w:eastAsia="ru-RU"/>
        </w:rPr>
        <w:t xml:space="preserve"> занятия с </w:t>
      </w:r>
      <w:proofErr w:type="gramStart"/>
      <w:r w:rsidRPr="005C09A6">
        <w:rPr>
          <w:rFonts w:ascii="Times New Roman" w:eastAsiaTheme="minorEastAsia" w:hAnsi="Times New Roman" w:cs="Times New Roman"/>
          <w:lang w:eastAsia="ru-RU"/>
        </w:rPr>
        <w:t>воспитанниками  по</w:t>
      </w:r>
      <w:proofErr w:type="gramEnd"/>
      <w:r w:rsidRPr="005C09A6">
        <w:rPr>
          <w:rFonts w:ascii="Times New Roman" w:eastAsiaTheme="minorEastAsia" w:hAnsi="Times New Roman" w:cs="Times New Roman"/>
          <w:lang w:eastAsia="ru-RU"/>
        </w:rPr>
        <w:t xml:space="preserve"> передаче знаний о безопасности  жизнедеятельности. Проводится учебная эвакуация на случай чрезвычайной ситуации.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2" w:name="bookmark18"/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7. Кадровый потенциал</w:t>
      </w:r>
      <w:bookmarkEnd w:id="12"/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lang w:eastAsia="ru-RU"/>
        </w:rPr>
        <w:t>Педагогический процесс в ДОУ обеспечивают заведующий, заместитель заведующего по ВМР, музыкальный руководитель, учитель - логопед, воспитатели.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07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90"/>
        <w:gridCol w:w="1110"/>
        <w:gridCol w:w="708"/>
        <w:gridCol w:w="790"/>
        <w:gridCol w:w="63"/>
        <w:gridCol w:w="850"/>
        <w:gridCol w:w="709"/>
        <w:gridCol w:w="850"/>
        <w:gridCol w:w="1134"/>
        <w:gridCol w:w="71"/>
        <w:gridCol w:w="1090"/>
        <w:gridCol w:w="1351"/>
        <w:gridCol w:w="40"/>
      </w:tblGrid>
      <w:tr w:rsidR="005C09A6" w:rsidRPr="005C09A6" w:rsidTr="003E359C">
        <w:trPr>
          <w:trHeight w:val="857"/>
          <w:jc w:val="center"/>
        </w:trPr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C09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Стаж работы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5C09A6" w:rsidRPr="005C09A6" w:rsidRDefault="005C09A6" w:rsidP="005C09A6">
            <w:pPr>
              <w:spacing w:after="200"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C09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Образование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5C09A6" w:rsidRPr="005C09A6" w:rsidRDefault="005C09A6" w:rsidP="005C09A6">
            <w:pPr>
              <w:spacing w:after="200"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C09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Категория</w:t>
            </w:r>
          </w:p>
          <w:p w:rsidR="005C09A6" w:rsidRPr="005C09A6" w:rsidRDefault="005C09A6" w:rsidP="005C09A6">
            <w:pPr>
              <w:spacing w:after="200"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5C09A6" w:rsidRPr="005C09A6" w:rsidRDefault="005C09A6" w:rsidP="005C09A6">
            <w:pPr>
              <w:spacing w:after="200"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5C09A6" w:rsidRPr="005C09A6" w:rsidRDefault="005C09A6" w:rsidP="005C09A6">
            <w:pPr>
              <w:spacing w:after="200"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C09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Курсы</w:t>
            </w:r>
          </w:p>
        </w:tc>
      </w:tr>
      <w:tr w:rsidR="005C09A6" w:rsidRPr="005C09A6" w:rsidTr="003E359C">
        <w:trPr>
          <w:gridAfter w:val="1"/>
          <w:wAfter w:w="40" w:type="dxa"/>
          <w:cantSplit/>
          <w:trHeight w:val="282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C09A6" w:rsidRPr="005C09A6" w:rsidRDefault="005C09A6" w:rsidP="005C09A6">
            <w:pPr>
              <w:spacing w:after="200" w:line="276" w:lineRule="auto"/>
              <w:ind w:right="113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09A6" w:rsidRPr="005C09A6" w:rsidRDefault="005C09A6" w:rsidP="005C09A6">
            <w:pPr>
              <w:spacing w:after="200" w:line="276" w:lineRule="auto"/>
              <w:ind w:right="113"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C09A6">
              <w:rPr>
                <w:rFonts w:ascii="Times New Roman" w:eastAsiaTheme="minorEastAsia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C09A6" w:rsidRPr="005C09A6" w:rsidRDefault="005C09A6" w:rsidP="005C09A6">
            <w:pPr>
              <w:spacing w:after="200" w:line="276" w:lineRule="auto"/>
              <w:ind w:right="113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09A6" w:rsidRPr="005C09A6" w:rsidRDefault="005C09A6" w:rsidP="005C09A6">
            <w:pPr>
              <w:spacing w:after="200" w:line="276" w:lineRule="auto"/>
              <w:ind w:right="113"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C09A6">
              <w:rPr>
                <w:rFonts w:ascii="Times New Roman" w:eastAsiaTheme="minorEastAsia" w:hAnsi="Times New Roman" w:cs="Times New Roman"/>
                <w:sz w:val="24"/>
                <w:szCs w:val="24"/>
              </w:rPr>
              <w:t>10- 20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C09A6" w:rsidRPr="005C09A6" w:rsidRDefault="005C09A6" w:rsidP="005C09A6">
            <w:pPr>
              <w:spacing w:after="200" w:line="276" w:lineRule="auto"/>
              <w:ind w:right="113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09A6" w:rsidRPr="005C09A6" w:rsidRDefault="005C09A6" w:rsidP="005C09A6">
            <w:pPr>
              <w:spacing w:after="200" w:line="276" w:lineRule="auto"/>
              <w:ind w:right="113"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C09A6">
              <w:rPr>
                <w:rFonts w:ascii="Times New Roman" w:eastAsiaTheme="minorEastAsia" w:hAnsi="Times New Roman" w:cs="Times New Roman"/>
                <w:sz w:val="24"/>
                <w:szCs w:val="24"/>
              </w:rPr>
              <w:t>20- 30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9A6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C09A6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Среднееспециальное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C09A6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C09A6">
              <w:rPr>
                <w:rFonts w:ascii="Times New Roman" w:eastAsiaTheme="minorEastAsia" w:hAnsi="Times New Roman" w:cs="Times New Roman"/>
                <w:sz w:val="24"/>
                <w:szCs w:val="24"/>
              </w:rPr>
              <w:t>1-я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C09A6">
              <w:rPr>
                <w:rFonts w:ascii="Times New Roman" w:eastAsiaTheme="minorEastAsia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9A6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имеют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C09A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Профессиональные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C09A6" w:rsidRPr="005C09A6" w:rsidRDefault="005C09A6" w:rsidP="005C09A6">
            <w:pPr>
              <w:spacing w:after="200" w:line="276" w:lineRule="auto"/>
              <w:ind w:left="113" w:right="11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9A6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повышению квалификации</w:t>
            </w:r>
          </w:p>
        </w:tc>
      </w:tr>
      <w:tr w:rsidR="005C09A6" w:rsidRPr="005C09A6" w:rsidTr="003E359C">
        <w:trPr>
          <w:gridAfter w:val="1"/>
          <w:wAfter w:w="40" w:type="dxa"/>
          <w:cantSplit/>
          <w:trHeight w:val="1208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1705BC" w:rsidP="005C09A6">
            <w:pPr>
              <w:spacing w:after="200"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4F0B6F" w:rsidP="005C09A6">
            <w:pPr>
              <w:spacing w:after="200"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1705BC" w:rsidP="005C09A6">
            <w:pPr>
              <w:spacing w:after="200"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9A6" w:rsidRPr="005C09A6" w:rsidRDefault="004F0B6F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1705BC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1705BC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1705BC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5C09A6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9A6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4F0B6F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1705BC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9A6" w:rsidRPr="005C09A6" w:rsidRDefault="001705BC" w:rsidP="005C09A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</w:tbl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5C09A6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 xml:space="preserve">      Повышение квалификации педагогов осуществляется через различные формы методической работы, самообразование. Профессиональная компетенция административного и педагогического состава позволяет успешно решать образовательные, оздоровительные задачи с учётом современных требований. Укомплектованность кадрами стабильна.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  <w:r w:rsidRPr="005C09A6">
        <w:rPr>
          <w:rFonts w:ascii="Times New Roman" w:eastAsiaTheme="minorEastAsia" w:hAnsi="Times New Roman" w:cs="Times New Roman"/>
          <w:color w:val="FF0000"/>
          <w:lang w:eastAsia="ru-RU"/>
        </w:rPr>
        <w:t>Проведённая работа с кадрами позволила к концу учебного года достигнуть следующих результатов: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  <w:r w:rsidRPr="005C09A6">
        <w:rPr>
          <w:rFonts w:ascii="Times New Roman" w:eastAsiaTheme="minorEastAsia" w:hAnsi="Times New Roman" w:cs="Times New Roman"/>
          <w:color w:val="FF0000"/>
          <w:lang w:eastAsia="ru-RU"/>
        </w:rPr>
        <w:t xml:space="preserve">     </w:t>
      </w:r>
      <w:r w:rsidR="004F0B6F">
        <w:rPr>
          <w:rFonts w:ascii="Times New Roman" w:eastAsiaTheme="minorEastAsia" w:hAnsi="Times New Roman" w:cs="Times New Roman"/>
          <w:color w:val="FF0000"/>
          <w:lang w:eastAsia="ru-RU"/>
        </w:rPr>
        <w:t xml:space="preserve">90 </w:t>
      </w:r>
      <w:r w:rsidRPr="005C09A6">
        <w:rPr>
          <w:rFonts w:ascii="Times New Roman" w:eastAsiaTheme="minorEastAsia" w:hAnsi="Times New Roman" w:cs="Times New Roman"/>
          <w:color w:val="FF0000"/>
          <w:lang w:eastAsia="ru-RU"/>
        </w:rPr>
        <w:t xml:space="preserve">% педагогов (педагогические и административные) имеют квалификационные категории;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  <w:r w:rsidRPr="005C09A6">
        <w:rPr>
          <w:rFonts w:ascii="Times New Roman" w:eastAsiaTheme="minorEastAsia" w:hAnsi="Times New Roman" w:cs="Times New Roman"/>
          <w:color w:val="FF0000"/>
          <w:lang w:eastAsia="ru-RU"/>
        </w:rPr>
        <w:t xml:space="preserve">В этом учебном году: 1 педагог   аттестован на первую квалификационную категорию; 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  <w:r w:rsidRPr="005C09A6">
        <w:rPr>
          <w:rFonts w:ascii="Times New Roman" w:eastAsiaTheme="minorEastAsia" w:hAnsi="Times New Roman" w:cs="Times New Roman"/>
          <w:color w:val="FF0000"/>
          <w:lang w:eastAsia="ru-RU"/>
        </w:rPr>
        <w:t xml:space="preserve">    </w:t>
      </w:r>
      <w:r w:rsidR="001705BC">
        <w:rPr>
          <w:rFonts w:ascii="Times New Roman" w:eastAsiaTheme="minorEastAsia" w:hAnsi="Times New Roman" w:cs="Times New Roman"/>
          <w:color w:val="FF0000"/>
          <w:lang w:eastAsia="ru-RU"/>
        </w:rPr>
        <w:t>3</w:t>
      </w:r>
      <w:r w:rsidR="004F0B6F">
        <w:rPr>
          <w:rFonts w:ascii="Times New Roman" w:eastAsiaTheme="minorEastAsia" w:hAnsi="Times New Roman" w:cs="Times New Roman"/>
          <w:color w:val="FF0000"/>
          <w:lang w:eastAsia="ru-RU"/>
        </w:rPr>
        <w:t xml:space="preserve"> </w:t>
      </w:r>
      <w:r w:rsidRPr="005C09A6">
        <w:rPr>
          <w:rFonts w:ascii="Times New Roman" w:eastAsiaTheme="minorEastAsia" w:hAnsi="Times New Roman" w:cs="Times New Roman"/>
          <w:color w:val="FF0000"/>
          <w:lang w:eastAsia="ru-RU"/>
        </w:rPr>
        <w:t>педагога прошли курсы повышения квалификации для работников образования в РГБУ КЧРИПКРО;</w:t>
      </w:r>
    </w:p>
    <w:p w:rsidR="005C09A6" w:rsidRPr="005C09A6" w:rsidRDefault="005C09A6" w:rsidP="005C09A6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C09A6">
        <w:rPr>
          <w:rFonts w:ascii="Times New Roman" w:eastAsiaTheme="minorEastAsia" w:hAnsi="Times New Roman" w:cs="Times New Roman"/>
          <w:b/>
          <w:lang w:eastAsia="ru-RU"/>
        </w:rPr>
        <w:t xml:space="preserve"> 8.   Выводы, перспективы, планы развития</w:t>
      </w:r>
    </w:p>
    <w:p w:rsidR="005C09A6" w:rsidRPr="005C09A6" w:rsidRDefault="005C09A6" w:rsidP="005C09A6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6148E" w:rsidRDefault="005C09A6" w:rsidP="005C09A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5C09A6">
        <w:rPr>
          <w:rFonts w:ascii="Times New Roman" w:eastAsia="Times New Roman" w:hAnsi="Times New Roman" w:cs="Times New Roman"/>
          <w:color w:val="FF0000"/>
          <w:lang w:eastAsia="ru-RU"/>
        </w:rPr>
        <w:t xml:space="preserve"> Анализ деятельности показал, что ДОУ находится на стабильном уровне функционирования. Образовательный процесс осуществлялся в соответствии с основной Образовательной программой ДОУ, разработанной на основе ФГОС ДО. Получены хорошие результаты в освоении Программы. Уровень её реализации составил 97 %. Все запланированные мероприятия по годовому плану проведены. Годовые задачи выполнены. Решением педагогического совета от 2</w:t>
      </w:r>
      <w:r w:rsidR="0046148E">
        <w:rPr>
          <w:rFonts w:ascii="Times New Roman" w:eastAsia="Times New Roman" w:hAnsi="Times New Roman" w:cs="Times New Roman"/>
          <w:color w:val="FF0000"/>
          <w:lang w:eastAsia="ru-RU"/>
        </w:rPr>
        <w:t>7</w:t>
      </w:r>
      <w:r w:rsidRPr="005C09A6">
        <w:rPr>
          <w:rFonts w:ascii="Times New Roman" w:eastAsia="Times New Roman" w:hAnsi="Times New Roman" w:cs="Times New Roman"/>
          <w:color w:val="FF0000"/>
          <w:lang w:eastAsia="ru-RU"/>
        </w:rPr>
        <w:t>.05.202</w:t>
      </w:r>
      <w:r w:rsidR="001705BC">
        <w:rPr>
          <w:rFonts w:ascii="Times New Roman" w:eastAsia="Times New Roman" w:hAnsi="Times New Roman" w:cs="Times New Roman"/>
          <w:color w:val="FF0000"/>
          <w:lang w:eastAsia="ru-RU"/>
        </w:rPr>
        <w:t>4</w:t>
      </w:r>
      <w:bookmarkStart w:id="13" w:name="_GoBack"/>
      <w:bookmarkEnd w:id="13"/>
      <w:r w:rsidR="0046148E">
        <w:rPr>
          <w:rFonts w:ascii="Times New Roman" w:eastAsia="Times New Roman" w:hAnsi="Times New Roman" w:cs="Times New Roman"/>
          <w:color w:val="FF0000"/>
          <w:lang w:eastAsia="ru-RU"/>
        </w:rPr>
        <w:t>г</w:t>
      </w:r>
    </w:p>
    <w:p w:rsidR="005C09A6" w:rsidRPr="005C09A6" w:rsidRDefault="005C09A6" w:rsidP="004614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5C09A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46148E">
        <w:rPr>
          <w:rFonts w:ascii="Times New Roman" w:eastAsia="Times New Roman" w:hAnsi="Times New Roman" w:cs="Times New Roman"/>
          <w:color w:val="FF0000"/>
          <w:lang w:eastAsia="ru-RU"/>
        </w:rPr>
        <w:t xml:space="preserve">          </w:t>
      </w:r>
      <w:r w:rsidRPr="005C09A6">
        <w:rPr>
          <w:rFonts w:ascii="Times New Roman" w:eastAsia="Times New Roman" w:hAnsi="Times New Roman" w:cs="Times New Roman"/>
          <w:color w:val="FF0000"/>
          <w:lang w:eastAsia="ru-RU"/>
        </w:rPr>
        <w:t xml:space="preserve"> работа коллектива МКДОУ № 3 «Алёнушка» в 202</w:t>
      </w:r>
      <w:r w:rsidR="0046148E">
        <w:rPr>
          <w:rFonts w:ascii="Times New Roman" w:eastAsia="Times New Roman" w:hAnsi="Times New Roman" w:cs="Times New Roman"/>
          <w:color w:val="FF0000"/>
          <w:lang w:eastAsia="ru-RU"/>
        </w:rPr>
        <w:t>3</w:t>
      </w:r>
      <w:r w:rsidRPr="005C09A6">
        <w:rPr>
          <w:rFonts w:ascii="Times New Roman" w:eastAsia="Times New Roman" w:hAnsi="Times New Roman" w:cs="Times New Roman"/>
          <w:color w:val="FF0000"/>
          <w:lang w:eastAsia="ru-RU"/>
        </w:rPr>
        <w:t xml:space="preserve"> – </w:t>
      </w:r>
      <w:proofErr w:type="gramStart"/>
      <w:r w:rsidRPr="005C09A6">
        <w:rPr>
          <w:rFonts w:ascii="Times New Roman" w:eastAsia="Times New Roman" w:hAnsi="Times New Roman" w:cs="Times New Roman"/>
          <w:color w:val="FF0000"/>
          <w:lang w:eastAsia="ru-RU"/>
        </w:rPr>
        <w:t>202</w:t>
      </w:r>
      <w:r w:rsidR="0046148E">
        <w:rPr>
          <w:rFonts w:ascii="Times New Roman" w:eastAsia="Times New Roman" w:hAnsi="Times New Roman" w:cs="Times New Roman"/>
          <w:color w:val="FF0000"/>
          <w:lang w:eastAsia="ru-RU"/>
        </w:rPr>
        <w:t xml:space="preserve">4 </w:t>
      </w:r>
      <w:r w:rsidRPr="005C09A6">
        <w:rPr>
          <w:rFonts w:ascii="Times New Roman" w:eastAsia="Times New Roman" w:hAnsi="Times New Roman" w:cs="Times New Roman"/>
          <w:color w:val="FF0000"/>
          <w:lang w:eastAsia="ru-RU"/>
        </w:rPr>
        <w:t xml:space="preserve"> учебном</w:t>
      </w:r>
      <w:proofErr w:type="gramEnd"/>
      <w:r w:rsidRPr="005C09A6">
        <w:rPr>
          <w:rFonts w:ascii="Times New Roman" w:eastAsia="Times New Roman" w:hAnsi="Times New Roman" w:cs="Times New Roman"/>
          <w:color w:val="FF0000"/>
          <w:lang w:eastAsia="ru-RU"/>
        </w:rPr>
        <w:t xml:space="preserve"> году признана с оценкой «удовлетворительно». </w:t>
      </w:r>
    </w:p>
    <w:p w:rsidR="005C09A6" w:rsidRPr="005C09A6" w:rsidRDefault="005C09A6" w:rsidP="005C09A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C09A6" w:rsidRPr="005C09A6" w:rsidRDefault="005C09A6" w:rsidP="005C09A6">
      <w:pPr>
        <w:spacing w:after="200" w:line="276" w:lineRule="auto"/>
        <w:rPr>
          <w:rFonts w:eastAsiaTheme="minorEastAsia"/>
          <w:lang w:eastAsia="ru-RU"/>
        </w:rPr>
      </w:pPr>
    </w:p>
    <w:p w:rsidR="005C09A6" w:rsidRPr="005C09A6" w:rsidRDefault="005C09A6" w:rsidP="005C09A6">
      <w:pPr>
        <w:spacing w:after="200" w:line="276" w:lineRule="auto"/>
        <w:rPr>
          <w:rFonts w:eastAsiaTheme="minorEastAsia"/>
          <w:lang w:eastAsia="ru-RU"/>
        </w:rPr>
      </w:pPr>
    </w:p>
    <w:p w:rsidR="005C09A6" w:rsidRPr="005C09A6" w:rsidRDefault="005C09A6" w:rsidP="005C09A6">
      <w:pPr>
        <w:spacing w:after="200" w:line="276" w:lineRule="auto"/>
        <w:rPr>
          <w:rFonts w:eastAsiaTheme="minorEastAsia"/>
          <w:lang w:eastAsia="ru-RU"/>
        </w:rPr>
      </w:pPr>
    </w:p>
    <w:p w:rsidR="005C09A6" w:rsidRPr="005C09A6" w:rsidRDefault="005C09A6" w:rsidP="005C09A6"/>
    <w:p w:rsidR="005C09A6" w:rsidRDefault="005C09A6"/>
    <w:sectPr w:rsidR="005C09A6" w:rsidSect="003E35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86475"/>
    <w:multiLevelType w:val="hybridMultilevel"/>
    <w:tmpl w:val="D94CC90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B5E3FDC"/>
    <w:multiLevelType w:val="hybridMultilevel"/>
    <w:tmpl w:val="90769B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CA30860"/>
    <w:multiLevelType w:val="hybridMultilevel"/>
    <w:tmpl w:val="AD9A8E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A12A83"/>
    <w:multiLevelType w:val="hybridMultilevel"/>
    <w:tmpl w:val="56E40262"/>
    <w:lvl w:ilvl="0" w:tplc="CE10E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8C461D"/>
    <w:multiLevelType w:val="hybridMultilevel"/>
    <w:tmpl w:val="4166310A"/>
    <w:lvl w:ilvl="0" w:tplc="CE10E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41757A"/>
    <w:multiLevelType w:val="hybridMultilevel"/>
    <w:tmpl w:val="4166310A"/>
    <w:lvl w:ilvl="0" w:tplc="CE10E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E236A2"/>
    <w:multiLevelType w:val="hybridMultilevel"/>
    <w:tmpl w:val="FB544BB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020745"/>
    <w:multiLevelType w:val="hybridMultilevel"/>
    <w:tmpl w:val="FF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49606A"/>
    <w:multiLevelType w:val="hybridMultilevel"/>
    <w:tmpl w:val="6D52403A"/>
    <w:lvl w:ilvl="0" w:tplc="57C23A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F1080"/>
    <w:multiLevelType w:val="hybridMultilevel"/>
    <w:tmpl w:val="FB544BB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E152F3"/>
    <w:multiLevelType w:val="hybridMultilevel"/>
    <w:tmpl w:val="05A03D3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A6"/>
    <w:rsid w:val="00017997"/>
    <w:rsid w:val="00025F58"/>
    <w:rsid w:val="00031888"/>
    <w:rsid w:val="000579A9"/>
    <w:rsid w:val="001705BC"/>
    <w:rsid w:val="00307471"/>
    <w:rsid w:val="003A2BD4"/>
    <w:rsid w:val="003E359C"/>
    <w:rsid w:val="0046148E"/>
    <w:rsid w:val="004F0B6F"/>
    <w:rsid w:val="005C09A6"/>
    <w:rsid w:val="00636C45"/>
    <w:rsid w:val="007A73D8"/>
    <w:rsid w:val="00B80F27"/>
    <w:rsid w:val="00E04E49"/>
    <w:rsid w:val="00E0553F"/>
    <w:rsid w:val="00F24FB3"/>
    <w:rsid w:val="00F37E98"/>
    <w:rsid w:val="00F8497F"/>
    <w:rsid w:val="00F9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3AB8"/>
  <w15:chartTrackingRefBased/>
  <w15:docId w15:val="{958FB89A-2C6E-4257-BE18-C7A4FF15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09A6"/>
  </w:style>
  <w:style w:type="character" w:styleId="a3">
    <w:name w:val="Hyperlink"/>
    <w:unhideWhenUsed/>
    <w:rsid w:val="005C09A6"/>
    <w:rPr>
      <w:color w:val="000080"/>
      <w:u w:val="single"/>
    </w:rPr>
  </w:style>
  <w:style w:type="paragraph" w:styleId="a4">
    <w:name w:val="Normal (Web)"/>
    <w:basedOn w:val="a"/>
    <w:unhideWhenUsed/>
    <w:rsid w:val="005C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0"/>
    <w:semiHidden/>
    <w:unhideWhenUsed/>
    <w:rsid w:val="005C09A6"/>
    <w:pPr>
      <w:shd w:val="clear" w:color="auto" w:fill="FFFFFF"/>
      <w:spacing w:before="600" w:after="0" w:line="274" w:lineRule="exact"/>
      <w:ind w:hanging="780"/>
    </w:pPr>
    <w:rPr>
      <w:rFonts w:ascii="Times New Roman" w:eastAsia="Microsoft Sans Serif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semiHidden/>
    <w:rsid w:val="005C09A6"/>
  </w:style>
  <w:style w:type="character" w:customStyle="1" w:styleId="10">
    <w:name w:val="Основной текст Знак1"/>
    <w:basedOn w:val="a0"/>
    <w:link w:val="a5"/>
    <w:semiHidden/>
    <w:locked/>
    <w:rsid w:val="005C09A6"/>
    <w:rPr>
      <w:rFonts w:ascii="Times New Roman" w:eastAsia="Microsoft Sans Serif" w:hAnsi="Times New Roman" w:cs="Times New Roman"/>
      <w:sz w:val="24"/>
      <w:szCs w:val="24"/>
      <w:shd w:val="clear" w:color="auto" w:fill="FFFFFF"/>
      <w:lang w:eastAsia="ru-RU"/>
    </w:rPr>
  </w:style>
  <w:style w:type="paragraph" w:styleId="a7">
    <w:name w:val="Subtitle"/>
    <w:basedOn w:val="a"/>
    <w:next w:val="a"/>
    <w:link w:val="a8"/>
    <w:qFormat/>
    <w:rsid w:val="005C09A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5C09A6"/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5C09A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5C09A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5C09A6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C09A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5C09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semiHidden/>
    <w:locked/>
    <w:rsid w:val="005C09A6"/>
    <w:rPr>
      <w:rFonts w:ascii="Times New Roman" w:hAnsi="Times New Roman" w:cs="Times New Roman"/>
      <w:sz w:val="72"/>
      <w:szCs w:val="72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C09A6"/>
    <w:pPr>
      <w:shd w:val="clear" w:color="auto" w:fill="FFFFFF"/>
      <w:spacing w:after="240" w:line="240" w:lineRule="atLeast"/>
      <w:ind w:firstLine="720"/>
      <w:outlineLvl w:val="0"/>
    </w:pPr>
    <w:rPr>
      <w:rFonts w:ascii="Times New Roman" w:hAnsi="Times New Roman" w:cs="Times New Roman"/>
      <w:sz w:val="72"/>
      <w:szCs w:val="72"/>
    </w:rPr>
  </w:style>
  <w:style w:type="character" w:customStyle="1" w:styleId="2">
    <w:name w:val="Основной текст (2)_"/>
    <w:link w:val="20"/>
    <w:semiHidden/>
    <w:locked/>
    <w:rsid w:val="005C09A6"/>
    <w:rPr>
      <w:rFonts w:ascii="Times New Roman" w:hAnsi="Times New Roman" w:cs="Times New Roman"/>
      <w:sz w:val="52"/>
      <w:szCs w:val="52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5C09A6"/>
    <w:pPr>
      <w:shd w:val="clear" w:color="auto" w:fill="FFFFFF"/>
      <w:spacing w:before="240" w:after="0" w:line="590" w:lineRule="exact"/>
    </w:pPr>
    <w:rPr>
      <w:rFonts w:ascii="Times New Roman" w:hAnsi="Times New Roman" w:cs="Times New Roman"/>
      <w:sz w:val="52"/>
      <w:szCs w:val="52"/>
    </w:rPr>
  </w:style>
  <w:style w:type="character" w:customStyle="1" w:styleId="21">
    <w:name w:val="Заголовок №2_"/>
    <w:link w:val="22"/>
    <w:semiHidden/>
    <w:locked/>
    <w:rsid w:val="005C09A6"/>
    <w:rPr>
      <w:rFonts w:ascii="Times New Roman" w:hAnsi="Times New Roman" w:cs="Times New Roman"/>
      <w:sz w:val="38"/>
      <w:szCs w:val="38"/>
      <w:shd w:val="clear" w:color="auto" w:fill="FFFFFF"/>
    </w:rPr>
  </w:style>
  <w:style w:type="paragraph" w:customStyle="1" w:styleId="22">
    <w:name w:val="Заголовок №2"/>
    <w:basedOn w:val="a"/>
    <w:link w:val="21"/>
    <w:semiHidden/>
    <w:rsid w:val="005C09A6"/>
    <w:pPr>
      <w:shd w:val="clear" w:color="auto" w:fill="FFFFFF"/>
      <w:spacing w:after="480" w:line="240" w:lineRule="atLeast"/>
      <w:outlineLvl w:val="1"/>
    </w:pPr>
    <w:rPr>
      <w:rFonts w:ascii="Times New Roman" w:hAnsi="Times New Roman" w:cs="Times New Roman"/>
      <w:sz w:val="38"/>
      <w:szCs w:val="38"/>
    </w:rPr>
  </w:style>
  <w:style w:type="character" w:customStyle="1" w:styleId="4">
    <w:name w:val="Заголовок №4_"/>
    <w:link w:val="40"/>
    <w:semiHidden/>
    <w:locked/>
    <w:rsid w:val="005C09A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semiHidden/>
    <w:rsid w:val="005C09A6"/>
    <w:pPr>
      <w:shd w:val="clear" w:color="auto" w:fill="FFFFFF"/>
      <w:spacing w:before="480" w:after="0" w:line="317" w:lineRule="exact"/>
      <w:outlineLvl w:val="3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Заголовок №3_"/>
    <w:link w:val="30"/>
    <w:semiHidden/>
    <w:locked/>
    <w:rsid w:val="005C09A6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5C09A6"/>
    <w:pPr>
      <w:shd w:val="clear" w:color="auto" w:fill="FFFFFF"/>
      <w:spacing w:before="300" w:after="600" w:line="240" w:lineRule="atLeast"/>
      <w:outlineLvl w:val="2"/>
    </w:pPr>
    <w:rPr>
      <w:rFonts w:ascii="Times New Roman" w:hAnsi="Times New Roman" w:cs="Times New Roman"/>
      <w:sz w:val="34"/>
      <w:szCs w:val="34"/>
    </w:rPr>
  </w:style>
  <w:style w:type="character" w:customStyle="1" w:styleId="31">
    <w:name w:val="Основной текст (3)_"/>
    <w:link w:val="32"/>
    <w:semiHidden/>
    <w:locked/>
    <w:rsid w:val="005C09A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5C09A6"/>
    <w:pPr>
      <w:shd w:val="clear" w:color="auto" w:fill="FFFFFF"/>
      <w:spacing w:before="600" w:after="300" w:line="240" w:lineRule="atLeast"/>
      <w:ind w:hanging="780"/>
    </w:pPr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d">
    <w:name w:val="Подпись к таблице_"/>
    <w:link w:val="ae"/>
    <w:semiHidden/>
    <w:locked/>
    <w:rsid w:val="005C09A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ae">
    <w:name w:val="Подпись к таблице"/>
    <w:basedOn w:val="a"/>
    <w:link w:val="ad"/>
    <w:semiHidden/>
    <w:rsid w:val="005C09A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41">
    <w:name w:val="Основной текст (4)_"/>
    <w:link w:val="42"/>
    <w:semiHidden/>
    <w:locked/>
    <w:rsid w:val="005C09A6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semiHidden/>
    <w:rsid w:val="005C09A6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6"/>
      <w:szCs w:val="26"/>
    </w:rPr>
  </w:style>
  <w:style w:type="character" w:customStyle="1" w:styleId="5">
    <w:name w:val="Основной текст (5)_"/>
    <w:link w:val="50"/>
    <w:semiHidden/>
    <w:locked/>
    <w:rsid w:val="005C09A6"/>
    <w:rPr>
      <w:rFonts w:ascii="Times New Roman" w:hAnsi="Times New Roman" w:cs="Times New Roman"/>
      <w:noProof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5C09A6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</w:rPr>
  </w:style>
  <w:style w:type="character" w:customStyle="1" w:styleId="6">
    <w:name w:val="Основной текст (6)_"/>
    <w:link w:val="60"/>
    <w:semiHidden/>
    <w:locked/>
    <w:rsid w:val="005C09A6"/>
    <w:rPr>
      <w:rFonts w:ascii="Times New Roman" w:hAnsi="Times New Roman" w:cs="Times New Roman"/>
      <w:sz w:val="24"/>
      <w:szCs w:val="24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semiHidden/>
    <w:rsid w:val="005C09A6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8">
    <w:name w:val="Основной текст (8)_"/>
    <w:link w:val="80"/>
    <w:semiHidden/>
    <w:locked/>
    <w:rsid w:val="005C09A6"/>
    <w:rPr>
      <w:rFonts w:ascii="Times New Roman" w:hAnsi="Times New Roman" w:cs="Times New Roman"/>
      <w:spacing w:val="100"/>
      <w:sz w:val="33"/>
      <w:szCs w:val="33"/>
      <w:shd w:val="clear" w:color="auto" w:fill="FFFFFF"/>
    </w:rPr>
  </w:style>
  <w:style w:type="paragraph" w:customStyle="1" w:styleId="80">
    <w:name w:val="Основной текст (8)"/>
    <w:basedOn w:val="a"/>
    <w:link w:val="8"/>
    <w:semiHidden/>
    <w:rsid w:val="005C09A6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100"/>
      <w:sz w:val="33"/>
      <w:szCs w:val="33"/>
    </w:rPr>
  </w:style>
  <w:style w:type="character" w:customStyle="1" w:styleId="7">
    <w:name w:val="Основной текст (7)_"/>
    <w:link w:val="70"/>
    <w:semiHidden/>
    <w:locked/>
    <w:rsid w:val="005C09A6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5C09A6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noProof/>
      <w:sz w:val="8"/>
      <w:szCs w:val="8"/>
    </w:rPr>
  </w:style>
  <w:style w:type="character" w:customStyle="1" w:styleId="9">
    <w:name w:val="Основной текст (9)_"/>
    <w:link w:val="90"/>
    <w:semiHidden/>
    <w:locked/>
    <w:rsid w:val="005C09A6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semiHidden/>
    <w:rsid w:val="005C09A6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51">
    <w:name w:val="Заголовок №5_"/>
    <w:link w:val="52"/>
    <w:semiHidden/>
    <w:locked/>
    <w:rsid w:val="005C09A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52">
    <w:name w:val="Заголовок №5"/>
    <w:basedOn w:val="a"/>
    <w:link w:val="51"/>
    <w:semiHidden/>
    <w:rsid w:val="005C09A6"/>
    <w:pPr>
      <w:shd w:val="clear" w:color="auto" w:fill="FFFFFF"/>
      <w:spacing w:after="300" w:line="240" w:lineRule="atLeast"/>
      <w:outlineLvl w:val="4"/>
    </w:pPr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100">
    <w:name w:val="Основной текст (10)_"/>
    <w:link w:val="101"/>
    <w:semiHidden/>
    <w:locked/>
    <w:rsid w:val="005C09A6"/>
    <w:rPr>
      <w:rFonts w:ascii="Times New Roman" w:hAnsi="Times New Roman" w:cs="Times New Roman"/>
      <w:noProof/>
      <w:sz w:val="223"/>
      <w:szCs w:val="223"/>
      <w:shd w:val="clear" w:color="auto" w:fill="FFFFFF"/>
    </w:rPr>
  </w:style>
  <w:style w:type="paragraph" w:customStyle="1" w:styleId="101">
    <w:name w:val="Основной текст (10)"/>
    <w:basedOn w:val="a"/>
    <w:link w:val="100"/>
    <w:semiHidden/>
    <w:rsid w:val="005C09A6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23"/>
      <w:szCs w:val="223"/>
    </w:rPr>
  </w:style>
  <w:style w:type="character" w:customStyle="1" w:styleId="110">
    <w:name w:val="Основной текст (11)_"/>
    <w:link w:val="111"/>
    <w:semiHidden/>
    <w:locked/>
    <w:rsid w:val="005C09A6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semiHidden/>
    <w:rsid w:val="005C09A6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120">
    <w:name w:val="Основной текст (12)_"/>
    <w:link w:val="121"/>
    <w:semiHidden/>
    <w:locked/>
    <w:rsid w:val="005C09A6"/>
    <w:rPr>
      <w:rFonts w:ascii="Times New Roman" w:hAnsi="Times New Roman" w:cs="Times New Roman"/>
      <w:sz w:val="72"/>
      <w:szCs w:val="72"/>
      <w:shd w:val="clear" w:color="auto" w:fill="FFFFFF"/>
      <w:lang w:val="en-US"/>
    </w:rPr>
  </w:style>
  <w:style w:type="paragraph" w:customStyle="1" w:styleId="121">
    <w:name w:val="Основной текст (12)"/>
    <w:basedOn w:val="a"/>
    <w:link w:val="120"/>
    <w:semiHidden/>
    <w:rsid w:val="005C09A6"/>
    <w:pPr>
      <w:shd w:val="clear" w:color="auto" w:fill="FFFFFF"/>
      <w:spacing w:before="1920" w:after="0" w:line="583" w:lineRule="exact"/>
      <w:jc w:val="right"/>
    </w:pPr>
    <w:rPr>
      <w:rFonts w:ascii="Times New Roman" w:hAnsi="Times New Roman" w:cs="Times New Roman"/>
      <w:sz w:val="72"/>
      <w:szCs w:val="72"/>
      <w:lang w:val="en-US"/>
    </w:rPr>
  </w:style>
  <w:style w:type="character" w:customStyle="1" w:styleId="130">
    <w:name w:val="Основной текст (13)_"/>
    <w:link w:val="131"/>
    <w:semiHidden/>
    <w:locked/>
    <w:rsid w:val="005C09A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"/>
    <w:link w:val="130"/>
    <w:semiHidden/>
    <w:rsid w:val="005C09A6"/>
    <w:pPr>
      <w:shd w:val="clear" w:color="auto" w:fill="FFFFFF"/>
      <w:spacing w:before="960" w:after="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Основной текст (14)_"/>
    <w:link w:val="140"/>
    <w:semiHidden/>
    <w:locked/>
    <w:rsid w:val="005C09A6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semiHidden/>
    <w:rsid w:val="005C09A6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noProof/>
      <w:sz w:val="8"/>
      <w:szCs w:val="8"/>
    </w:rPr>
  </w:style>
  <w:style w:type="character" w:customStyle="1" w:styleId="15">
    <w:name w:val="Основной текст (15)_"/>
    <w:link w:val="150"/>
    <w:semiHidden/>
    <w:locked/>
    <w:rsid w:val="005C09A6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semiHidden/>
    <w:rsid w:val="005C09A6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noProof/>
      <w:sz w:val="8"/>
      <w:szCs w:val="8"/>
    </w:rPr>
  </w:style>
  <w:style w:type="character" w:customStyle="1" w:styleId="16">
    <w:name w:val="Основной текст (16)_"/>
    <w:link w:val="160"/>
    <w:semiHidden/>
    <w:locked/>
    <w:rsid w:val="005C09A6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semiHidden/>
    <w:rsid w:val="005C09A6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17">
    <w:name w:val="Основной текст (17)_"/>
    <w:link w:val="170"/>
    <w:semiHidden/>
    <w:locked/>
    <w:rsid w:val="005C09A6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paragraph" w:customStyle="1" w:styleId="170">
    <w:name w:val="Основной текст (17)"/>
    <w:basedOn w:val="a"/>
    <w:link w:val="17"/>
    <w:semiHidden/>
    <w:rsid w:val="005C09A6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noProof/>
      <w:sz w:val="11"/>
      <w:szCs w:val="11"/>
    </w:rPr>
  </w:style>
  <w:style w:type="character" w:customStyle="1" w:styleId="af">
    <w:name w:val="Подпись к картинке_"/>
    <w:link w:val="af0"/>
    <w:semiHidden/>
    <w:locked/>
    <w:rsid w:val="005C09A6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af0">
    <w:name w:val="Подпись к картинке"/>
    <w:basedOn w:val="a"/>
    <w:link w:val="af"/>
    <w:semiHidden/>
    <w:rsid w:val="005C09A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20">
    <w:name w:val="Основной текст (22)_"/>
    <w:link w:val="221"/>
    <w:semiHidden/>
    <w:locked/>
    <w:rsid w:val="005C09A6"/>
    <w:rPr>
      <w:rFonts w:ascii="Times New Roman" w:hAnsi="Times New Roman" w:cs="Times New Roman"/>
      <w:spacing w:val="-10"/>
      <w:sz w:val="16"/>
      <w:szCs w:val="16"/>
      <w:shd w:val="clear" w:color="auto" w:fill="FFFFFF"/>
    </w:rPr>
  </w:style>
  <w:style w:type="paragraph" w:customStyle="1" w:styleId="221">
    <w:name w:val="Основной текст (22)"/>
    <w:basedOn w:val="a"/>
    <w:link w:val="220"/>
    <w:semiHidden/>
    <w:rsid w:val="005C09A6"/>
    <w:pPr>
      <w:shd w:val="clear" w:color="auto" w:fill="FFFFFF"/>
      <w:spacing w:after="0" w:line="274" w:lineRule="exact"/>
    </w:pPr>
    <w:rPr>
      <w:rFonts w:ascii="Times New Roman" w:hAnsi="Times New Roman" w:cs="Times New Roman"/>
      <w:spacing w:val="-10"/>
      <w:sz w:val="16"/>
      <w:szCs w:val="16"/>
    </w:rPr>
  </w:style>
  <w:style w:type="character" w:customStyle="1" w:styleId="19">
    <w:name w:val="Основной текст (19)_"/>
    <w:link w:val="190"/>
    <w:semiHidden/>
    <w:locked/>
    <w:rsid w:val="005C09A6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semiHidden/>
    <w:rsid w:val="005C09A6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200">
    <w:name w:val="Основной текст (20)_"/>
    <w:link w:val="201"/>
    <w:semiHidden/>
    <w:locked/>
    <w:rsid w:val="005C09A6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semiHidden/>
    <w:rsid w:val="005C09A6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18">
    <w:name w:val="Основной текст (18)_"/>
    <w:link w:val="180"/>
    <w:semiHidden/>
    <w:locked/>
    <w:rsid w:val="005C09A6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paragraph" w:customStyle="1" w:styleId="180">
    <w:name w:val="Основной текст (18)"/>
    <w:basedOn w:val="a"/>
    <w:link w:val="18"/>
    <w:semiHidden/>
    <w:rsid w:val="005C09A6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character" w:customStyle="1" w:styleId="210">
    <w:name w:val="Основной текст (21)_"/>
    <w:link w:val="211"/>
    <w:semiHidden/>
    <w:locked/>
    <w:rsid w:val="005C09A6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semiHidden/>
    <w:rsid w:val="005C09A6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320">
    <w:name w:val="Заголовок №3 (2)_"/>
    <w:link w:val="321"/>
    <w:semiHidden/>
    <w:locked/>
    <w:rsid w:val="005C09A6"/>
    <w:rPr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semiHidden/>
    <w:rsid w:val="005C09A6"/>
    <w:pPr>
      <w:shd w:val="clear" w:color="auto" w:fill="FFFFFF"/>
      <w:spacing w:before="180" w:after="0" w:line="250" w:lineRule="exact"/>
      <w:ind w:firstLine="360"/>
      <w:jc w:val="both"/>
      <w:outlineLvl w:val="2"/>
    </w:pPr>
    <w:rPr>
      <w:sz w:val="23"/>
      <w:szCs w:val="23"/>
    </w:rPr>
  </w:style>
  <w:style w:type="character" w:customStyle="1" w:styleId="43">
    <w:name w:val="Заголовок №4 (3)_"/>
    <w:link w:val="430"/>
    <w:semiHidden/>
    <w:locked/>
    <w:rsid w:val="005C09A6"/>
    <w:rPr>
      <w:b/>
      <w:bCs/>
      <w:sz w:val="23"/>
      <w:szCs w:val="23"/>
      <w:shd w:val="clear" w:color="auto" w:fill="FFFFFF"/>
    </w:rPr>
  </w:style>
  <w:style w:type="paragraph" w:customStyle="1" w:styleId="430">
    <w:name w:val="Заголовок №4 (3)"/>
    <w:basedOn w:val="a"/>
    <w:link w:val="43"/>
    <w:semiHidden/>
    <w:rsid w:val="005C09A6"/>
    <w:pPr>
      <w:shd w:val="clear" w:color="auto" w:fill="FFFFFF"/>
      <w:spacing w:after="0" w:line="250" w:lineRule="exact"/>
      <w:ind w:hanging="360"/>
      <w:jc w:val="both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semiHidden/>
    <w:rsid w:val="005C0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Абзац списка1"/>
    <w:basedOn w:val="a"/>
    <w:semiHidden/>
    <w:rsid w:val="005C09A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626pt">
    <w:name w:val="Основной текст (6) + 26 pt"/>
    <w:rsid w:val="005C09A6"/>
    <w:rPr>
      <w:rFonts w:ascii="Times New Roman" w:hAnsi="Times New Roman" w:cs="Times New Roman" w:hint="default"/>
      <w:spacing w:val="0"/>
      <w:sz w:val="52"/>
      <w:szCs w:val="52"/>
      <w:lang w:val="en-US" w:eastAsia="en-US"/>
    </w:rPr>
  </w:style>
  <w:style w:type="character" w:customStyle="1" w:styleId="25pt">
    <w:name w:val="Основной текст (2) + Интервал 5 pt"/>
    <w:rsid w:val="005C09A6"/>
    <w:rPr>
      <w:rFonts w:ascii="Times New Roman" w:hAnsi="Times New Roman" w:cs="Times New Roman" w:hint="default"/>
      <w:spacing w:val="110"/>
      <w:sz w:val="52"/>
      <w:szCs w:val="52"/>
      <w:lang w:val="en-US" w:eastAsia="en-US"/>
    </w:rPr>
  </w:style>
  <w:style w:type="character" w:customStyle="1" w:styleId="112">
    <w:name w:val="Основной текст + 11"/>
    <w:aliases w:val="5 pt,Курсив"/>
    <w:rsid w:val="005C09A6"/>
    <w:rPr>
      <w:rFonts w:ascii="Times New Roman" w:hAnsi="Times New Roman" w:cs="Times New Roman" w:hint="default"/>
      <w:i/>
      <w:iCs/>
      <w:spacing w:val="0"/>
      <w:sz w:val="23"/>
      <w:szCs w:val="23"/>
    </w:rPr>
  </w:style>
  <w:style w:type="character" w:customStyle="1" w:styleId="2pt">
    <w:name w:val="Основной текст + Интервал 2 pt"/>
    <w:rsid w:val="005C09A6"/>
    <w:rPr>
      <w:rFonts w:ascii="Times New Roman" w:hAnsi="Times New Roman" w:cs="Times New Roman" w:hint="default"/>
      <w:spacing w:val="50"/>
      <w:sz w:val="24"/>
      <w:szCs w:val="24"/>
      <w:lang w:val="en-US" w:eastAsia="en-US"/>
    </w:rPr>
  </w:style>
  <w:style w:type="character" w:customStyle="1" w:styleId="af1">
    <w:name w:val="Основной текст + Курсив"/>
    <w:rsid w:val="005C09A6"/>
    <w:rPr>
      <w:rFonts w:ascii="Times New Roman" w:hAnsi="Times New Roman" w:cs="Times New Roman" w:hint="default"/>
      <w:i/>
      <w:iCs/>
      <w:spacing w:val="0"/>
      <w:sz w:val="24"/>
      <w:szCs w:val="24"/>
    </w:rPr>
  </w:style>
  <w:style w:type="character" w:customStyle="1" w:styleId="36pt">
    <w:name w:val="Основной текст + 36 pt"/>
    <w:rsid w:val="005C09A6"/>
    <w:rPr>
      <w:rFonts w:ascii="Times New Roman" w:hAnsi="Times New Roman" w:cs="Times New Roman" w:hint="default"/>
      <w:spacing w:val="0"/>
      <w:sz w:val="72"/>
      <w:szCs w:val="72"/>
    </w:rPr>
  </w:style>
  <w:style w:type="character" w:customStyle="1" w:styleId="1112pt">
    <w:name w:val="Основной текст (11) + 12 pt"/>
    <w:aliases w:val="Не курсив"/>
    <w:rsid w:val="005C09A6"/>
    <w:rPr>
      <w:rFonts w:ascii="Times New Roman" w:hAnsi="Times New Roman" w:cs="Times New Roman" w:hint="default"/>
      <w:i/>
      <w:iCs/>
      <w:noProof/>
      <w:spacing w:val="0"/>
      <w:sz w:val="24"/>
      <w:szCs w:val="24"/>
    </w:rPr>
  </w:style>
  <w:style w:type="character" w:customStyle="1" w:styleId="1311">
    <w:name w:val="Основной текст (13) + 11"/>
    <w:aliases w:val="5 pt2,Курсив1"/>
    <w:rsid w:val="005C09A6"/>
    <w:rPr>
      <w:rFonts w:ascii="Times New Roman" w:hAnsi="Times New Roman" w:cs="Times New Roman" w:hint="default"/>
      <w:i/>
      <w:iCs/>
      <w:noProof/>
      <w:spacing w:val="0"/>
      <w:sz w:val="23"/>
      <w:szCs w:val="23"/>
    </w:rPr>
  </w:style>
  <w:style w:type="character" w:customStyle="1" w:styleId="26pt">
    <w:name w:val="Основной текст + 26 pt"/>
    <w:rsid w:val="005C09A6"/>
    <w:rPr>
      <w:rFonts w:ascii="Times New Roman" w:hAnsi="Times New Roman" w:cs="Times New Roman" w:hint="default"/>
      <w:spacing w:val="0"/>
      <w:sz w:val="52"/>
      <w:szCs w:val="52"/>
      <w:lang w:val="en-US" w:eastAsia="en-US"/>
    </w:rPr>
  </w:style>
  <w:style w:type="character" w:customStyle="1" w:styleId="1212pt">
    <w:name w:val="Основной текст (12) + 12 pt"/>
    <w:rsid w:val="005C09A6"/>
    <w:rPr>
      <w:rFonts w:ascii="Times New Roman" w:hAnsi="Times New Roman" w:cs="Times New Roman" w:hint="default"/>
      <w:noProof/>
      <w:spacing w:val="0"/>
      <w:sz w:val="24"/>
      <w:szCs w:val="24"/>
      <w:lang w:val="en-US" w:eastAsia="en-US"/>
    </w:rPr>
  </w:style>
  <w:style w:type="character" w:customStyle="1" w:styleId="91">
    <w:name w:val="Основной текст + 9"/>
    <w:aliases w:val="5 pt1"/>
    <w:rsid w:val="005C09A6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FontStyle45">
    <w:name w:val="Font Style45"/>
    <w:rsid w:val="005C09A6"/>
    <w:rPr>
      <w:rFonts w:ascii="Bookman Old Style" w:hAnsi="Bookman Old Style" w:cs="Bookman Old Style" w:hint="default"/>
      <w:sz w:val="16"/>
      <w:szCs w:val="16"/>
    </w:rPr>
  </w:style>
  <w:style w:type="character" w:customStyle="1" w:styleId="FontStyle47">
    <w:name w:val="Font Style47"/>
    <w:rsid w:val="005C09A6"/>
    <w:rPr>
      <w:rFonts w:ascii="Bookman Old Style" w:hAnsi="Bookman Old Style" w:cs="Bookman Old Style" w:hint="default"/>
      <w:b/>
      <w:bCs/>
      <w:sz w:val="10"/>
      <w:szCs w:val="10"/>
    </w:rPr>
  </w:style>
  <w:style w:type="table" w:styleId="af2">
    <w:name w:val="Table Grid"/>
    <w:basedOn w:val="a1"/>
    <w:uiPriority w:val="59"/>
    <w:rsid w:val="005C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5C09A6"/>
    <w:rPr>
      <w:b/>
      <w:bCs/>
    </w:rPr>
  </w:style>
  <w:style w:type="paragraph" w:customStyle="1" w:styleId="Standard">
    <w:name w:val="Standard"/>
    <w:rsid w:val="005C09A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11">
    <w:name w:val="c11"/>
    <w:basedOn w:val="a"/>
    <w:rsid w:val="005C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yshka_sad09@mail.ru" TargetMode="External"/><Relationship Id="rId5" Type="http://schemas.openxmlformats.org/officeDocument/2006/relationships/hyperlink" Target="https://ds3-cherkessk-r9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9846</Words>
  <Characters>56128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МКДОУ27</dc:creator>
  <cp:keywords/>
  <dc:description/>
  <cp:lastModifiedBy>МКДОУ27</cp:lastModifiedBy>
  <cp:revision>12</cp:revision>
  <cp:lastPrinted>2024-05-31T13:51:00Z</cp:lastPrinted>
  <dcterms:created xsi:type="dcterms:W3CDTF">2024-05-08T11:04:00Z</dcterms:created>
  <dcterms:modified xsi:type="dcterms:W3CDTF">2024-05-31T13:57:00Z</dcterms:modified>
</cp:coreProperties>
</file>